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C5" w:rsidRDefault="000312C5" w:rsidP="000312C5">
      <w:pPr>
        <w:snapToGrid w:val="0"/>
        <w:jc w:val="right"/>
        <w:rPr>
          <w:sz w:val="22"/>
          <w:szCs w:val="22"/>
        </w:rPr>
      </w:pPr>
      <w:bookmarkStart w:id="0" w:name="_GoBack"/>
      <w:bookmarkEnd w:id="0"/>
      <w:r>
        <w:rPr>
          <w:sz w:val="22"/>
          <w:szCs w:val="22"/>
        </w:rPr>
        <w:t>УТВЕРЖДАЮ</w:t>
      </w:r>
    </w:p>
    <w:p w:rsidR="000312C5" w:rsidRDefault="000312C5" w:rsidP="000312C5">
      <w:pPr>
        <w:jc w:val="right"/>
        <w:rPr>
          <w:sz w:val="22"/>
          <w:szCs w:val="22"/>
        </w:rPr>
      </w:pPr>
      <w:r>
        <w:rPr>
          <w:sz w:val="22"/>
          <w:szCs w:val="22"/>
        </w:rPr>
        <w:t>Директор  МП «НАС»</w:t>
      </w:r>
    </w:p>
    <w:p w:rsidR="000312C5" w:rsidRDefault="000312C5" w:rsidP="000312C5">
      <w:pPr>
        <w:jc w:val="right"/>
        <w:rPr>
          <w:sz w:val="22"/>
          <w:szCs w:val="22"/>
        </w:rPr>
      </w:pPr>
    </w:p>
    <w:p w:rsidR="000312C5" w:rsidRDefault="009719D0" w:rsidP="000312C5">
      <w:pPr>
        <w:jc w:val="right"/>
        <w:rPr>
          <w:sz w:val="22"/>
          <w:szCs w:val="22"/>
        </w:rPr>
      </w:pPr>
      <w:r>
        <w:rPr>
          <w:sz w:val="22"/>
          <w:szCs w:val="22"/>
        </w:rPr>
        <w:t>«</w:t>
      </w:r>
      <w:r w:rsidR="00E456A0">
        <w:rPr>
          <w:sz w:val="22"/>
          <w:szCs w:val="22"/>
        </w:rPr>
        <w:t>01</w:t>
      </w:r>
      <w:r w:rsidR="000312C5">
        <w:rPr>
          <w:sz w:val="22"/>
          <w:szCs w:val="22"/>
        </w:rPr>
        <w:t>»</w:t>
      </w:r>
      <w:r>
        <w:rPr>
          <w:sz w:val="22"/>
          <w:szCs w:val="22"/>
        </w:rPr>
        <w:t xml:space="preserve"> </w:t>
      </w:r>
      <w:r w:rsidR="009D2D53">
        <w:rPr>
          <w:sz w:val="22"/>
          <w:szCs w:val="22"/>
        </w:rPr>
        <w:t>декабря</w:t>
      </w:r>
      <w:r w:rsidR="000312C5">
        <w:rPr>
          <w:sz w:val="22"/>
          <w:szCs w:val="22"/>
        </w:rPr>
        <w:t xml:space="preserve"> 201</w:t>
      </w:r>
      <w:r w:rsidR="00FD573B">
        <w:rPr>
          <w:sz w:val="22"/>
          <w:szCs w:val="22"/>
        </w:rPr>
        <w:t>6</w:t>
      </w:r>
      <w:r w:rsidR="000312C5">
        <w:rPr>
          <w:sz w:val="22"/>
          <w:szCs w:val="22"/>
        </w:rPr>
        <w:t xml:space="preserve"> г.</w:t>
      </w:r>
    </w:p>
    <w:p w:rsidR="000312C5" w:rsidRDefault="000312C5" w:rsidP="000312C5">
      <w:pPr>
        <w:jc w:val="right"/>
        <w:rPr>
          <w:sz w:val="22"/>
          <w:szCs w:val="22"/>
        </w:rPr>
      </w:pPr>
    </w:p>
    <w:p w:rsidR="000312C5" w:rsidRDefault="000312C5" w:rsidP="000312C5">
      <w:pPr>
        <w:jc w:val="right"/>
        <w:rPr>
          <w:sz w:val="22"/>
          <w:szCs w:val="22"/>
        </w:rPr>
      </w:pPr>
      <w:r>
        <w:rPr>
          <w:sz w:val="22"/>
          <w:szCs w:val="22"/>
        </w:rPr>
        <w:t xml:space="preserve"> _________________ </w:t>
      </w:r>
      <w:r w:rsidR="00DD7176">
        <w:rPr>
          <w:sz w:val="22"/>
          <w:szCs w:val="22"/>
        </w:rPr>
        <w:t>В.А.</w:t>
      </w:r>
      <w:r>
        <w:rPr>
          <w:sz w:val="22"/>
          <w:szCs w:val="22"/>
        </w:rPr>
        <w:t xml:space="preserve"> Машанов</w:t>
      </w:r>
    </w:p>
    <w:p w:rsidR="000312C5" w:rsidRPr="00A67439" w:rsidRDefault="000312C5" w:rsidP="000312C5">
      <w:pPr>
        <w:jc w:val="center"/>
        <w:rPr>
          <w:b/>
          <w:bCs/>
          <w:sz w:val="22"/>
          <w:szCs w:val="22"/>
        </w:rPr>
      </w:pPr>
      <w:r w:rsidRPr="00A67439">
        <w:rPr>
          <w:b/>
          <w:bCs/>
          <w:sz w:val="22"/>
          <w:szCs w:val="22"/>
        </w:rPr>
        <w:t xml:space="preserve">Извещение о проведении процедуры прямой закупки </w:t>
      </w:r>
    </w:p>
    <w:p w:rsidR="000312C5" w:rsidRPr="00A67439" w:rsidRDefault="000312C5" w:rsidP="000312C5">
      <w:pPr>
        <w:jc w:val="center"/>
        <w:rPr>
          <w:b/>
          <w:bCs/>
          <w:sz w:val="22"/>
          <w:szCs w:val="22"/>
        </w:rPr>
      </w:pPr>
      <w:r w:rsidRPr="00A67439">
        <w:rPr>
          <w:b/>
          <w:bCs/>
          <w:sz w:val="22"/>
          <w:szCs w:val="22"/>
        </w:rPr>
        <w:t>у единственного поставщика (исполнителя)</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3151"/>
        <w:gridCol w:w="6085"/>
      </w:tblGrid>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A67439" w:rsidRDefault="000312C5">
            <w:pPr>
              <w:ind w:left="-108" w:right="-108"/>
              <w:jc w:val="center"/>
              <w:rPr>
                <w:b/>
                <w:bCs/>
                <w:sz w:val="22"/>
                <w:szCs w:val="22"/>
              </w:rPr>
            </w:pPr>
            <w:r w:rsidRPr="00A67439">
              <w:rPr>
                <w:b/>
                <w:bCs/>
                <w:sz w:val="22"/>
                <w:szCs w:val="22"/>
              </w:rPr>
              <w:t>№ п/п</w:t>
            </w:r>
          </w:p>
        </w:tc>
        <w:tc>
          <w:tcPr>
            <w:tcW w:w="31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A67439" w:rsidRDefault="000312C5">
            <w:pPr>
              <w:jc w:val="center"/>
              <w:rPr>
                <w:b/>
                <w:bCs/>
                <w:sz w:val="22"/>
                <w:szCs w:val="22"/>
              </w:rPr>
            </w:pPr>
            <w:r w:rsidRPr="00A67439">
              <w:rPr>
                <w:b/>
                <w:bCs/>
                <w:sz w:val="22"/>
                <w:szCs w:val="22"/>
              </w:rPr>
              <w:t>ПОЛЕ</w:t>
            </w:r>
          </w:p>
        </w:tc>
        <w:tc>
          <w:tcPr>
            <w:tcW w:w="60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A67439" w:rsidRDefault="000312C5">
            <w:pPr>
              <w:jc w:val="center"/>
              <w:rPr>
                <w:b/>
                <w:bCs/>
                <w:sz w:val="22"/>
                <w:szCs w:val="22"/>
              </w:rPr>
            </w:pPr>
            <w:r w:rsidRPr="00A67439">
              <w:rPr>
                <w:b/>
                <w:bCs/>
                <w:sz w:val="22"/>
                <w:szCs w:val="22"/>
              </w:rPr>
              <w:t>ЗНАЧЕНИЕ</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1</w:t>
            </w:r>
          </w:p>
        </w:tc>
        <w:tc>
          <w:tcPr>
            <w:tcW w:w="315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Наименование Заказчика</w:t>
            </w:r>
          </w:p>
        </w:tc>
        <w:tc>
          <w:tcPr>
            <w:tcW w:w="6085"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sz w:val="22"/>
                <w:szCs w:val="22"/>
              </w:rPr>
            </w:pPr>
            <w:r w:rsidRPr="00A67439">
              <w:rPr>
                <w:sz w:val="22"/>
                <w:szCs w:val="22"/>
              </w:rPr>
              <w:t>Муниципальное предприятие г. Новосибирска «Новосибирская аптечная сеть»</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2</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Место нахождения и почтовый адрес Заказчика</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sz w:val="22"/>
                <w:szCs w:val="22"/>
              </w:rPr>
            </w:pPr>
            <w:r w:rsidRPr="00A67439">
              <w:rPr>
                <w:sz w:val="22"/>
                <w:szCs w:val="22"/>
              </w:rPr>
              <w:t>Место нахождения: 630005, г. Новосибирск, ул. Гоголя, 43/1</w:t>
            </w:r>
          </w:p>
          <w:p w:rsidR="000312C5" w:rsidRPr="00A67439" w:rsidRDefault="000312C5">
            <w:pPr>
              <w:rPr>
                <w:sz w:val="22"/>
                <w:szCs w:val="22"/>
              </w:rPr>
            </w:pPr>
            <w:r w:rsidRPr="00A67439">
              <w:rPr>
                <w:sz w:val="22"/>
                <w:szCs w:val="22"/>
              </w:rPr>
              <w:t>Почтовый адрес: 630005, г. Новосибирск, ул. Гоголя, 43/1</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3</w:t>
            </w:r>
          </w:p>
        </w:tc>
        <w:tc>
          <w:tcPr>
            <w:tcW w:w="315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Адрес электронной почты Заказчика</w:t>
            </w:r>
          </w:p>
        </w:tc>
        <w:tc>
          <w:tcPr>
            <w:tcW w:w="6085" w:type="dxa"/>
            <w:tcBorders>
              <w:top w:val="single" w:sz="4" w:space="0" w:color="auto"/>
              <w:left w:val="single" w:sz="4" w:space="0" w:color="auto"/>
              <w:bottom w:val="single" w:sz="4" w:space="0" w:color="auto"/>
              <w:right w:val="single" w:sz="4" w:space="0" w:color="auto"/>
            </w:tcBorders>
            <w:hideMark/>
          </w:tcPr>
          <w:p w:rsidR="000312C5" w:rsidRPr="00A67439" w:rsidRDefault="00E71F7F">
            <w:pPr>
              <w:rPr>
                <w:sz w:val="22"/>
                <w:szCs w:val="22"/>
              </w:rPr>
            </w:pPr>
            <w:hyperlink r:id="rId7" w:history="1">
              <w:r w:rsidR="000312C5" w:rsidRPr="00A67439">
                <w:rPr>
                  <w:rStyle w:val="a5"/>
                  <w:sz w:val="22"/>
                  <w:szCs w:val="22"/>
                  <w:lang w:val="en-US"/>
                </w:rPr>
                <w:t>mpnastorgi</w:t>
              </w:r>
              <w:r w:rsidR="000312C5" w:rsidRPr="00A67439">
                <w:rPr>
                  <w:rStyle w:val="a5"/>
                  <w:sz w:val="22"/>
                  <w:szCs w:val="22"/>
                </w:rPr>
                <w:t>@</w:t>
              </w:r>
              <w:r w:rsidR="000312C5" w:rsidRPr="00A67439">
                <w:rPr>
                  <w:rStyle w:val="a5"/>
                  <w:sz w:val="22"/>
                  <w:szCs w:val="22"/>
                  <w:lang w:val="en-US"/>
                </w:rPr>
                <w:t>nskas</w:t>
              </w:r>
              <w:r w:rsidR="000312C5" w:rsidRPr="00A67439">
                <w:rPr>
                  <w:rStyle w:val="a5"/>
                  <w:sz w:val="22"/>
                  <w:szCs w:val="22"/>
                </w:rPr>
                <w:t>.</w:t>
              </w:r>
              <w:r w:rsidR="000312C5" w:rsidRPr="00A67439">
                <w:rPr>
                  <w:rStyle w:val="a5"/>
                  <w:sz w:val="22"/>
                  <w:szCs w:val="22"/>
                  <w:lang w:val="en-US"/>
                </w:rPr>
                <w:t>ru</w:t>
              </w:r>
            </w:hyperlink>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4</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Номер контактного телефона Заказчика</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sz w:val="22"/>
                <w:szCs w:val="22"/>
              </w:rPr>
            </w:pPr>
            <w:r w:rsidRPr="00A67439">
              <w:rPr>
                <w:sz w:val="22"/>
                <w:szCs w:val="22"/>
              </w:rPr>
              <w:t>(383) 230-17-46</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5</w:t>
            </w:r>
          </w:p>
        </w:tc>
        <w:tc>
          <w:tcPr>
            <w:tcW w:w="315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 xml:space="preserve">Контактная информация </w:t>
            </w:r>
          </w:p>
        </w:tc>
        <w:tc>
          <w:tcPr>
            <w:tcW w:w="6085" w:type="dxa"/>
            <w:tcBorders>
              <w:top w:val="single" w:sz="4" w:space="0" w:color="auto"/>
              <w:left w:val="single" w:sz="4" w:space="0" w:color="auto"/>
              <w:bottom w:val="single" w:sz="4" w:space="0" w:color="auto"/>
              <w:right w:val="single" w:sz="4" w:space="0" w:color="auto"/>
            </w:tcBorders>
          </w:tcPr>
          <w:p w:rsidR="000312C5" w:rsidRPr="00A67439" w:rsidRDefault="000312C5">
            <w:pPr>
              <w:spacing w:line="100" w:lineRule="atLeast"/>
              <w:ind w:left="-142"/>
              <w:jc w:val="both"/>
              <w:rPr>
                <w:bCs/>
                <w:sz w:val="22"/>
                <w:szCs w:val="22"/>
              </w:rPr>
            </w:pPr>
            <w:r w:rsidRPr="00A67439">
              <w:rPr>
                <w:bCs/>
                <w:sz w:val="22"/>
                <w:szCs w:val="22"/>
              </w:rPr>
              <w:t xml:space="preserve"> Евлантьев Евгений Иванович  т. (383) 230-19-45  </w:t>
            </w:r>
          </w:p>
          <w:p w:rsidR="000312C5" w:rsidRPr="00A67439" w:rsidRDefault="000312C5">
            <w:pPr>
              <w:rPr>
                <w:sz w:val="22"/>
                <w:szCs w:val="22"/>
                <w:lang w:val="en-US"/>
              </w:rPr>
            </w:pP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0312C5">
            <w:pPr>
              <w:rPr>
                <w:b/>
                <w:bCs/>
                <w:sz w:val="22"/>
                <w:szCs w:val="22"/>
              </w:rPr>
            </w:pPr>
            <w:r w:rsidRPr="00A67439">
              <w:rPr>
                <w:b/>
                <w:bCs/>
                <w:sz w:val="22"/>
                <w:szCs w:val="22"/>
              </w:rPr>
              <w:t>6</w:t>
            </w:r>
          </w:p>
        </w:tc>
        <w:tc>
          <w:tcPr>
            <w:tcW w:w="315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0312C5">
            <w:pPr>
              <w:rPr>
                <w:b/>
                <w:bCs/>
                <w:sz w:val="22"/>
                <w:szCs w:val="22"/>
              </w:rPr>
            </w:pPr>
            <w:r w:rsidRPr="00A67439">
              <w:rPr>
                <w:b/>
                <w:bCs/>
                <w:sz w:val="22"/>
                <w:szCs w:val="22"/>
              </w:rPr>
              <w:t xml:space="preserve">Дата извещения </w:t>
            </w:r>
          </w:p>
        </w:tc>
        <w:tc>
          <w:tcPr>
            <w:tcW w:w="6085"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E456A0" w:rsidP="0063078C">
            <w:pPr>
              <w:rPr>
                <w:sz w:val="22"/>
                <w:szCs w:val="22"/>
              </w:rPr>
            </w:pPr>
            <w:r>
              <w:rPr>
                <w:sz w:val="22"/>
                <w:szCs w:val="22"/>
              </w:rPr>
              <w:t xml:space="preserve">«01» </w:t>
            </w:r>
            <w:r w:rsidR="009D2D53">
              <w:rPr>
                <w:sz w:val="22"/>
                <w:szCs w:val="22"/>
              </w:rPr>
              <w:t xml:space="preserve">декабря </w:t>
            </w:r>
            <w:r w:rsidR="000312C5" w:rsidRPr="00A67439">
              <w:rPr>
                <w:sz w:val="22"/>
                <w:szCs w:val="22"/>
              </w:rPr>
              <w:t>201</w:t>
            </w:r>
            <w:r w:rsidR="00FD573B" w:rsidRPr="00A67439">
              <w:rPr>
                <w:sz w:val="22"/>
                <w:szCs w:val="22"/>
              </w:rPr>
              <w:t>6</w:t>
            </w:r>
            <w:r w:rsidR="00A418DC" w:rsidRPr="00A67439">
              <w:rPr>
                <w:sz w:val="22"/>
                <w:szCs w:val="22"/>
              </w:rPr>
              <w:t xml:space="preserve"> </w:t>
            </w:r>
            <w:r w:rsidR="000312C5" w:rsidRPr="00A67439">
              <w:rPr>
                <w:sz w:val="22"/>
                <w:szCs w:val="22"/>
              </w:rPr>
              <w:t>г</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7</w:t>
            </w:r>
          </w:p>
        </w:tc>
        <w:tc>
          <w:tcPr>
            <w:tcW w:w="3151"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b/>
                <w:bCs/>
                <w:sz w:val="22"/>
                <w:szCs w:val="22"/>
              </w:rPr>
            </w:pPr>
            <w:r w:rsidRPr="00A67439">
              <w:rPr>
                <w:b/>
                <w:bCs/>
                <w:sz w:val="22"/>
                <w:szCs w:val="22"/>
              </w:rPr>
              <w:t>Дата подведения итогов</w:t>
            </w:r>
          </w:p>
        </w:tc>
        <w:tc>
          <w:tcPr>
            <w:tcW w:w="6085" w:type="dxa"/>
            <w:tcBorders>
              <w:top w:val="single" w:sz="4" w:space="0" w:color="auto"/>
              <w:left w:val="single" w:sz="4" w:space="0" w:color="auto"/>
              <w:bottom w:val="single" w:sz="4" w:space="0" w:color="auto"/>
              <w:right w:val="single" w:sz="4" w:space="0" w:color="auto"/>
            </w:tcBorders>
            <w:hideMark/>
          </w:tcPr>
          <w:p w:rsidR="000312C5" w:rsidRPr="00A67439" w:rsidRDefault="000312C5">
            <w:pPr>
              <w:rPr>
                <w:sz w:val="22"/>
                <w:szCs w:val="22"/>
              </w:rPr>
            </w:pPr>
            <w:r w:rsidRPr="00A67439">
              <w:rPr>
                <w:sz w:val="22"/>
                <w:szCs w:val="22"/>
              </w:rPr>
              <w:t>Не применимо</w:t>
            </w:r>
          </w:p>
        </w:tc>
      </w:tr>
      <w:tr w:rsidR="000312C5" w:rsidRPr="00A67439" w:rsidTr="00FD573B">
        <w:trPr>
          <w:trHeight w:val="690"/>
        </w:trPr>
        <w:tc>
          <w:tcPr>
            <w:tcW w:w="50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0312C5">
            <w:pPr>
              <w:rPr>
                <w:b/>
                <w:bCs/>
                <w:sz w:val="22"/>
                <w:szCs w:val="22"/>
              </w:rPr>
            </w:pPr>
            <w:r w:rsidRPr="00A67439">
              <w:rPr>
                <w:b/>
                <w:bCs/>
                <w:sz w:val="22"/>
                <w:szCs w:val="22"/>
              </w:rPr>
              <w:t>8</w:t>
            </w:r>
          </w:p>
        </w:tc>
        <w:tc>
          <w:tcPr>
            <w:tcW w:w="3151" w:type="dxa"/>
            <w:tcBorders>
              <w:top w:val="single" w:sz="4" w:space="0" w:color="auto"/>
              <w:left w:val="single" w:sz="4" w:space="0" w:color="auto"/>
              <w:bottom w:val="single" w:sz="4" w:space="0" w:color="auto"/>
              <w:right w:val="single" w:sz="4" w:space="0" w:color="auto"/>
            </w:tcBorders>
            <w:shd w:val="clear" w:color="auto" w:fill="D3DFEE"/>
            <w:hideMark/>
          </w:tcPr>
          <w:p w:rsidR="000312C5" w:rsidRPr="00A67439" w:rsidRDefault="000312C5">
            <w:pPr>
              <w:rPr>
                <w:b/>
                <w:bCs/>
                <w:sz w:val="22"/>
                <w:szCs w:val="22"/>
              </w:rPr>
            </w:pPr>
            <w:r w:rsidRPr="00A67439">
              <w:rPr>
                <w:b/>
                <w:bCs/>
                <w:sz w:val="22"/>
                <w:szCs w:val="22"/>
              </w:rPr>
              <w:t>Название процедуры закупки</w:t>
            </w:r>
          </w:p>
        </w:tc>
        <w:tc>
          <w:tcPr>
            <w:tcW w:w="6085" w:type="dxa"/>
            <w:tcBorders>
              <w:top w:val="single" w:sz="4" w:space="0" w:color="auto"/>
              <w:left w:val="single" w:sz="4" w:space="0" w:color="auto"/>
              <w:bottom w:val="single" w:sz="4" w:space="0" w:color="auto"/>
              <w:right w:val="single" w:sz="4" w:space="0" w:color="auto"/>
            </w:tcBorders>
            <w:shd w:val="clear" w:color="auto" w:fill="D3DFEE"/>
            <w:hideMark/>
          </w:tcPr>
          <w:p w:rsidR="00BB6707" w:rsidRPr="003018CF" w:rsidRDefault="004E31CE" w:rsidP="00BB6707">
            <w:pPr>
              <w:rPr>
                <w:color w:val="000000"/>
                <w:sz w:val="22"/>
                <w:szCs w:val="22"/>
              </w:rPr>
            </w:pPr>
            <w:r w:rsidRPr="003018CF">
              <w:rPr>
                <w:color w:val="000000"/>
                <w:sz w:val="22"/>
                <w:szCs w:val="22"/>
              </w:rPr>
              <w:t>Услуга по техническому сопровождению программного комплекса "Винко"</w:t>
            </w:r>
            <w:r w:rsidR="00BB6707" w:rsidRPr="003018CF">
              <w:rPr>
                <w:color w:val="000000"/>
                <w:sz w:val="22"/>
                <w:szCs w:val="22"/>
              </w:rPr>
              <w:t>.</w:t>
            </w:r>
          </w:p>
          <w:p w:rsidR="000312C5" w:rsidRPr="003018CF" w:rsidRDefault="000312C5" w:rsidP="00A67439">
            <w:pPr>
              <w:rPr>
                <w:sz w:val="22"/>
                <w:szCs w:val="22"/>
              </w:rPr>
            </w:pPr>
          </w:p>
        </w:tc>
      </w:tr>
      <w:tr w:rsidR="000312C5" w:rsidRPr="00A67439" w:rsidTr="00A67439">
        <w:trPr>
          <w:trHeight w:val="441"/>
        </w:trPr>
        <w:tc>
          <w:tcPr>
            <w:tcW w:w="501" w:type="dxa"/>
            <w:tcBorders>
              <w:top w:val="single" w:sz="4" w:space="0" w:color="auto"/>
              <w:left w:val="single" w:sz="4" w:space="0" w:color="auto"/>
              <w:bottom w:val="single" w:sz="4" w:space="0" w:color="auto"/>
              <w:right w:val="single" w:sz="4" w:space="0" w:color="auto"/>
            </w:tcBorders>
            <w:shd w:val="clear" w:color="auto" w:fill="FFFFFF"/>
            <w:hideMark/>
          </w:tcPr>
          <w:p w:rsidR="000312C5" w:rsidRPr="00A67439" w:rsidRDefault="000312C5">
            <w:pPr>
              <w:rPr>
                <w:b/>
                <w:bCs/>
                <w:sz w:val="22"/>
                <w:szCs w:val="22"/>
              </w:rPr>
            </w:pPr>
            <w:r w:rsidRPr="00A67439">
              <w:rPr>
                <w:b/>
                <w:bCs/>
                <w:sz w:val="22"/>
                <w:szCs w:val="22"/>
              </w:rPr>
              <w:t>9</w:t>
            </w:r>
          </w:p>
        </w:tc>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0312C5" w:rsidRPr="00A67439" w:rsidRDefault="000312C5">
            <w:pPr>
              <w:rPr>
                <w:b/>
                <w:bCs/>
                <w:sz w:val="22"/>
                <w:szCs w:val="22"/>
              </w:rPr>
            </w:pPr>
            <w:r w:rsidRPr="00A67439">
              <w:rPr>
                <w:b/>
                <w:bCs/>
                <w:sz w:val="22"/>
                <w:szCs w:val="22"/>
              </w:rPr>
              <w:t>Способ закупки и форма проведения</w:t>
            </w:r>
          </w:p>
        </w:tc>
        <w:tc>
          <w:tcPr>
            <w:tcW w:w="6085" w:type="dxa"/>
            <w:tcBorders>
              <w:top w:val="single" w:sz="4" w:space="0" w:color="auto"/>
              <w:left w:val="single" w:sz="4" w:space="0" w:color="auto"/>
              <w:bottom w:val="single" w:sz="4" w:space="0" w:color="auto"/>
              <w:right w:val="single" w:sz="4" w:space="0" w:color="auto"/>
            </w:tcBorders>
            <w:shd w:val="clear" w:color="auto" w:fill="FFFFFF"/>
            <w:hideMark/>
          </w:tcPr>
          <w:p w:rsidR="000312C5" w:rsidRPr="003018CF" w:rsidRDefault="000312C5">
            <w:pPr>
              <w:pStyle w:val="a7"/>
              <w:tabs>
                <w:tab w:val="clear" w:pos="1070"/>
                <w:tab w:val="left" w:pos="708"/>
              </w:tabs>
              <w:ind w:left="23" w:firstLine="0"/>
              <w:rPr>
                <w:rFonts w:ascii="Times New Roman" w:hAnsi="Times New Roman" w:cs="Times New Roman"/>
                <w:sz w:val="22"/>
                <w:szCs w:val="22"/>
              </w:rPr>
            </w:pPr>
            <w:r w:rsidRPr="003018CF">
              <w:rPr>
                <w:rFonts w:ascii="Times New Roman" w:hAnsi="Times New Roman" w:cs="Times New Roman"/>
                <w:sz w:val="22"/>
                <w:szCs w:val="22"/>
              </w:rPr>
              <w:t>Прямая закупка у единственного поставщика (исполнителя)</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10</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 xml:space="preserve">Предмет договора </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3018CF" w:rsidRDefault="004E31CE" w:rsidP="00A83EE7">
            <w:pPr>
              <w:rPr>
                <w:color w:val="000000"/>
                <w:sz w:val="22"/>
                <w:szCs w:val="22"/>
              </w:rPr>
            </w:pPr>
            <w:r w:rsidRPr="003018CF">
              <w:rPr>
                <w:color w:val="000000"/>
                <w:sz w:val="22"/>
                <w:szCs w:val="22"/>
              </w:rPr>
              <w:t>Услуга по техническому сопровождению программного комплекса "Винко", 1 месяц</w:t>
            </w:r>
            <w:r w:rsidR="00502929" w:rsidRPr="003018CF">
              <w:rPr>
                <w:color w:val="000000"/>
                <w:sz w:val="22"/>
                <w:szCs w:val="22"/>
              </w:rPr>
              <w:t>.</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12</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Место поставки/ выполнения работ/ оказания услуг</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E1209A" w:rsidRPr="00A67439" w:rsidRDefault="00502929" w:rsidP="00502929">
            <w:pPr>
              <w:pStyle w:val="27"/>
              <w:tabs>
                <w:tab w:val="left" w:pos="762"/>
              </w:tabs>
              <w:spacing w:before="0" w:line="240" w:lineRule="auto"/>
              <w:ind w:left="357" w:hanging="357"/>
            </w:pPr>
            <w:r>
              <w:t>г</w:t>
            </w:r>
            <w:r w:rsidR="007B0BCB">
              <w:t>. Новосибирск</w:t>
            </w:r>
            <w:r w:rsidR="004E31CE">
              <w:t>, ул. Гоголя 43/1</w:t>
            </w:r>
          </w:p>
        </w:tc>
      </w:tr>
      <w:tr w:rsidR="00F95587"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F2F2F2"/>
            <w:hideMark/>
          </w:tcPr>
          <w:p w:rsidR="00F95587" w:rsidRPr="00A67439" w:rsidRDefault="00F95587" w:rsidP="00F95587">
            <w:pPr>
              <w:rPr>
                <w:b/>
                <w:bCs/>
                <w:sz w:val="22"/>
                <w:szCs w:val="22"/>
              </w:rPr>
            </w:pPr>
            <w:r w:rsidRPr="00A67439">
              <w:rPr>
                <w:b/>
                <w:bCs/>
                <w:sz w:val="22"/>
                <w:szCs w:val="22"/>
              </w:rPr>
              <w:t>13</w:t>
            </w:r>
          </w:p>
        </w:tc>
        <w:tc>
          <w:tcPr>
            <w:tcW w:w="3151" w:type="dxa"/>
            <w:tcBorders>
              <w:top w:val="single" w:sz="4" w:space="0" w:color="auto"/>
              <w:left w:val="single" w:sz="4" w:space="0" w:color="auto"/>
              <w:bottom w:val="single" w:sz="4" w:space="0" w:color="auto"/>
              <w:right w:val="single" w:sz="4" w:space="0" w:color="auto"/>
            </w:tcBorders>
            <w:shd w:val="clear" w:color="auto" w:fill="F2F2F2"/>
            <w:hideMark/>
          </w:tcPr>
          <w:p w:rsidR="00F95587" w:rsidRPr="00A67439" w:rsidRDefault="00F95587" w:rsidP="00F95587">
            <w:pPr>
              <w:rPr>
                <w:b/>
                <w:bCs/>
                <w:sz w:val="22"/>
                <w:szCs w:val="22"/>
              </w:rPr>
            </w:pPr>
            <w:r w:rsidRPr="00A67439">
              <w:rPr>
                <w:b/>
                <w:bCs/>
                <w:sz w:val="22"/>
                <w:szCs w:val="22"/>
              </w:rPr>
              <w:t>Сведения о начальной (максимальной) цене договора</w:t>
            </w:r>
          </w:p>
        </w:tc>
        <w:tc>
          <w:tcPr>
            <w:tcW w:w="6085" w:type="dxa"/>
            <w:tcBorders>
              <w:top w:val="single" w:sz="4" w:space="0" w:color="auto"/>
              <w:left w:val="single" w:sz="4" w:space="0" w:color="auto"/>
              <w:bottom w:val="single" w:sz="4" w:space="0" w:color="auto"/>
              <w:right w:val="single" w:sz="4" w:space="0" w:color="auto"/>
            </w:tcBorders>
            <w:shd w:val="clear" w:color="auto" w:fill="F2F2F2"/>
            <w:hideMark/>
          </w:tcPr>
          <w:p w:rsidR="00F95587" w:rsidRPr="003018CF" w:rsidRDefault="00F95587" w:rsidP="004E31CE">
            <w:pPr>
              <w:tabs>
                <w:tab w:val="left" w:pos="608"/>
              </w:tabs>
              <w:jc w:val="both"/>
              <w:rPr>
                <w:sz w:val="22"/>
                <w:szCs w:val="22"/>
              </w:rPr>
            </w:pPr>
            <w:r w:rsidRPr="003018CF">
              <w:rPr>
                <w:sz w:val="22"/>
                <w:szCs w:val="22"/>
              </w:rPr>
              <w:t xml:space="preserve">Максимальная сумма Договора составляет </w:t>
            </w:r>
            <w:r w:rsidR="004E31CE" w:rsidRPr="003018CF">
              <w:rPr>
                <w:sz w:val="22"/>
                <w:szCs w:val="22"/>
              </w:rPr>
              <w:t>144</w:t>
            </w:r>
            <w:r w:rsidR="002E1667" w:rsidRPr="003018CF">
              <w:rPr>
                <w:sz w:val="22"/>
                <w:szCs w:val="22"/>
              </w:rPr>
              <w:t xml:space="preserve"> </w:t>
            </w:r>
            <w:r w:rsidR="004E31CE" w:rsidRPr="003018CF">
              <w:rPr>
                <w:sz w:val="22"/>
                <w:szCs w:val="22"/>
              </w:rPr>
              <w:t xml:space="preserve">000 </w:t>
            </w:r>
            <w:r w:rsidR="00A83EE7" w:rsidRPr="003018CF">
              <w:rPr>
                <w:sz w:val="22"/>
                <w:szCs w:val="22"/>
              </w:rPr>
              <w:t>(</w:t>
            </w:r>
            <w:r w:rsidR="004E31CE" w:rsidRPr="003018CF">
              <w:rPr>
                <w:sz w:val="22"/>
                <w:szCs w:val="22"/>
              </w:rPr>
              <w:t>сто сорок четыре тысячи</w:t>
            </w:r>
            <w:r w:rsidR="00A83EE7" w:rsidRPr="003018CF">
              <w:rPr>
                <w:sz w:val="22"/>
                <w:szCs w:val="22"/>
              </w:rPr>
              <w:t>)</w:t>
            </w:r>
            <w:r w:rsidR="00A83EE7" w:rsidRPr="003018CF">
              <w:rPr>
                <w:color w:val="000000"/>
                <w:spacing w:val="-5"/>
                <w:sz w:val="22"/>
                <w:szCs w:val="22"/>
              </w:rPr>
              <w:t xml:space="preserve"> рублей 00 копеек</w:t>
            </w:r>
            <w:r w:rsidRPr="003018CF">
              <w:rPr>
                <w:sz w:val="22"/>
                <w:szCs w:val="22"/>
              </w:rPr>
              <w:t>.</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14</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Срок, место и порядок предоставления документации процедуры закупки</w:t>
            </w:r>
          </w:p>
        </w:tc>
        <w:tc>
          <w:tcPr>
            <w:tcW w:w="60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3018CF" w:rsidRDefault="000312C5">
            <w:pPr>
              <w:pStyle w:val="1"/>
              <w:numPr>
                <w:ilvl w:val="0"/>
                <w:numId w:val="0"/>
              </w:numPr>
              <w:tabs>
                <w:tab w:val="left" w:pos="587"/>
              </w:tabs>
              <w:spacing w:line="276" w:lineRule="auto"/>
              <w:rPr>
                <w:rFonts w:ascii="Times New Roman" w:hAnsi="Times New Roman" w:cs="Times New Roman"/>
              </w:rPr>
            </w:pPr>
            <w:r w:rsidRPr="003018CF">
              <w:rPr>
                <w:rFonts w:ascii="Times New Roman" w:hAnsi="Times New Roman" w:cs="Times New Roman"/>
              </w:rPr>
              <w:t>Не применимо</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A67439" w:rsidRDefault="000312C5">
            <w:pPr>
              <w:rPr>
                <w:b/>
                <w:bCs/>
                <w:sz w:val="22"/>
                <w:szCs w:val="22"/>
              </w:rPr>
            </w:pPr>
            <w:r w:rsidRPr="00A67439">
              <w:rPr>
                <w:b/>
                <w:bCs/>
                <w:sz w:val="22"/>
                <w:szCs w:val="22"/>
              </w:rPr>
              <w:t>15</w:t>
            </w:r>
          </w:p>
        </w:tc>
        <w:tc>
          <w:tcPr>
            <w:tcW w:w="315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A67439" w:rsidRDefault="000312C5">
            <w:pPr>
              <w:autoSpaceDE w:val="0"/>
              <w:autoSpaceDN w:val="0"/>
              <w:adjustRightInd w:val="0"/>
              <w:rPr>
                <w:b/>
                <w:bCs/>
                <w:sz w:val="22"/>
                <w:szCs w:val="22"/>
              </w:rPr>
            </w:pPr>
            <w:r w:rsidRPr="00A67439">
              <w:rPr>
                <w:b/>
                <w:bCs/>
                <w:sz w:val="22"/>
                <w:szCs w:val="22"/>
              </w:rPr>
              <w:t>Дата и время окончания срока подачи заявок</w:t>
            </w:r>
          </w:p>
        </w:tc>
        <w:tc>
          <w:tcPr>
            <w:tcW w:w="60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2C5" w:rsidRPr="003018CF" w:rsidRDefault="000312C5">
            <w:pPr>
              <w:rPr>
                <w:sz w:val="22"/>
                <w:szCs w:val="22"/>
              </w:rPr>
            </w:pPr>
            <w:r w:rsidRPr="003018CF">
              <w:rPr>
                <w:sz w:val="22"/>
                <w:szCs w:val="22"/>
              </w:rPr>
              <w:t>Не применимо</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18</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Место, дата и время  подведения итогов процедуры закупки</w:t>
            </w:r>
          </w:p>
        </w:tc>
        <w:tc>
          <w:tcPr>
            <w:tcW w:w="60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312C5" w:rsidRPr="003018CF" w:rsidRDefault="000312C5">
            <w:pPr>
              <w:rPr>
                <w:sz w:val="22"/>
                <w:szCs w:val="22"/>
              </w:rPr>
            </w:pPr>
            <w:r w:rsidRPr="003018CF">
              <w:rPr>
                <w:sz w:val="22"/>
                <w:szCs w:val="22"/>
              </w:rPr>
              <w:t>Не применимо</w:t>
            </w:r>
          </w:p>
        </w:tc>
      </w:tr>
      <w:tr w:rsidR="000312C5" w:rsidRPr="00A67439" w:rsidTr="00FD573B">
        <w:tc>
          <w:tcPr>
            <w:tcW w:w="50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A67439" w:rsidRDefault="000312C5">
            <w:pPr>
              <w:rPr>
                <w:b/>
                <w:bCs/>
                <w:sz w:val="22"/>
                <w:szCs w:val="22"/>
              </w:rPr>
            </w:pPr>
            <w:r w:rsidRPr="00A67439">
              <w:rPr>
                <w:b/>
                <w:bCs/>
                <w:sz w:val="22"/>
                <w:szCs w:val="22"/>
              </w:rPr>
              <w:t>19</w:t>
            </w:r>
          </w:p>
        </w:tc>
        <w:tc>
          <w:tcPr>
            <w:tcW w:w="3151"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A67439" w:rsidRDefault="000312C5">
            <w:pPr>
              <w:rPr>
                <w:b/>
                <w:bCs/>
                <w:sz w:val="22"/>
                <w:szCs w:val="22"/>
              </w:rPr>
            </w:pPr>
            <w:r w:rsidRPr="00A67439">
              <w:rPr>
                <w:b/>
                <w:bCs/>
                <w:sz w:val="22"/>
                <w:szCs w:val="22"/>
              </w:rPr>
              <w:t>Классификация по ОКВЭД</w:t>
            </w:r>
            <w:r w:rsidR="00FD573B" w:rsidRPr="00A67439">
              <w:rPr>
                <w:b/>
                <w:bCs/>
                <w:sz w:val="22"/>
                <w:szCs w:val="22"/>
              </w:rPr>
              <w:t>2</w:t>
            </w:r>
          </w:p>
        </w:tc>
        <w:tc>
          <w:tcPr>
            <w:tcW w:w="6085" w:type="dxa"/>
            <w:tcBorders>
              <w:top w:val="single" w:sz="4" w:space="0" w:color="auto"/>
              <w:left w:val="single" w:sz="4" w:space="0" w:color="auto"/>
              <w:bottom w:val="single" w:sz="4" w:space="0" w:color="auto"/>
              <w:right w:val="single" w:sz="4" w:space="0" w:color="auto"/>
            </w:tcBorders>
            <w:shd w:val="clear" w:color="auto" w:fill="F2F2F2"/>
            <w:hideMark/>
          </w:tcPr>
          <w:p w:rsidR="000312C5" w:rsidRPr="002C34FE" w:rsidRDefault="002C34FE" w:rsidP="00502929">
            <w:r w:rsidRPr="002C34FE">
              <w:t>62.03.13</w:t>
            </w:r>
          </w:p>
        </w:tc>
      </w:tr>
      <w:tr w:rsidR="000312C5" w:rsidRPr="00A67439" w:rsidTr="000B0493">
        <w:trPr>
          <w:trHeight w:val="124"/>
        </w:trPr>
        <w:tc>
          <w:tcPr>
            <w:tcW w:w="50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20</w:t>
            </w:r>
          </w:p>
        </w:tc>
        <w:tc>
          <w:tcPr>
            <w:tcW w:w="3151"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A67439" w:rsidRDefault="000312C5">
            <w:pPr>
              <w:rPr>
                <w:b/>
                <w:bCs/>
                <w:sz w:val="22"/>
                <w:szCs w:val="22"/>
              </w:rPr>
            </w:pPr>
            <w:r w:rsidRPr="00A67439">
              <w:rPr>
                <w:b/>
                <w:bCs/>
                <w:sz w:val="22"/>
                <w:szCs w:val="22"/>
              </w:rPr>
              <w:t>Классификация по ОКДП</w:t>
            </w:r>
            <w:r w:rsidR="00FD573B" w:rsidRPr="00A67439">
              <w:rPr>
                <w:b/>
                <w:bCs/>
                <w:sz w:val="22"/>
                <w:szCs w:val="22"/>
              </w:rPr>
              <w:t>2</w:t>
            </w:r>
          </w:p>
        </w:tc>
        <w:tc>
          <w:tcPr>
            <w:tcW w:w="6085" w:type="dxa"/>
            <w:tcBorders>
              <w:top w:val="single" w:sz="4" w:space="0" w:color="auto"/>
              <w:left w:val="single" w:sz="4" w:space="0" w:color="auto"/>
              <w:bottom w:val="single" w:sz="4" w:space="0" w:color="auto"/>
              <w:right w:val="single" w:sz="4" w:space="0" w:color="auto"/>
            </w:tcBorders>
            <w:shd w:val="clear" w:color="auto" w:fill="DBE5F1"/>
            <w:hideMark/>
          </w:tcPr>
          <w:p w:rsidR="000312C5" w:rsidRPr="002C34FE" w:rsidRDefault="002C34FE" w:rsidP="001B6895">
            <w:pPr>
              <w:rPr>
                <w:color w:val="000000"/>
              </w:rPr>
            </w:pPr>
            <w:r w:rsidRPr="002C34FE">
              <w:rPr>
                <w:color w:val="000000"/>
              </w:rPr>
              <w:t>62.09.20.190</w:t>
            </w:r>
          </w:p>
        </w:tc>
      </w:tr>
    </w:tbl>
    <w:p w:rsidR="00A67439" w:rsidRDefault="00A67439"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7B0BCB" w:rsidRDefault="007B0BCB" w:rsidP="000312C5">
      <w:pPr>
        <w:snapToGrid w:val="0"/>
        <w:jc w:val="right"/>
        <w:rPr>
          <w:sz w:val="22"/>
          <w:szCs w:val="22"/>
        </w:rPr>
      </w:pPr>
    </w:p>
    <w:p w:rsidR="004E31CE" w:rsidRDefault="004E31CE" w:rsidP="000312C5">
      <w:pPr>
        <w:snapToGrid w:val="0"/>
        <w:jc w:val="right"/>
        <w:rPr>
          <w:sz w:val="22"/>
          <w:szCs w:val="22"/>
        </w:rPr>
      </w:pPr>
    </w:p>
    <w:p w:rsidR="004E31CE" w:rsidRDefault="004E31CE" w:rsidP="000312C5">
      <w:pPr>
        <w:snapToGrid w:val="0"/>
        <w:jc w:val="right"/>
        <w:rPr>
          <w:sz w:val="22"/>
          <w:szCs w:val="22"/>
        </w:rPr>
      </w:pPr>
    </w:p>
    <w:p w:rsidR="004E31CE" w:rsidRDefault="004E31CE" w:rsidP="000312C5">
      <w:pPr>
        <w:snapToGrid w:val="0"/>
        <w:jc w:val="right"/>
        <w:rPr>
          <w:sz w:val="22"/>
          <w:szCs w:val="22"/>
        </w:rPr>
      </w:pPr>
    </w:p>
    <w:p w:rsidR="003018CF" w:rsidRDefault="003018CF" w:rsidP="000312C5">
      <w:pPr>
        <w:snapToGrid w:val="0"/>
        <w:jc w:val="right"/>
        <w:rPr>
          <w:sz w:val="22"/>
          <w:szCs w:val="22"/>
        </w:rPr>
      </w:pPr>
    </w:p>
    <w:p w:rsidR="004E31CE" w:rsidRDefault="004E31CE" w:rsidP="000312C5">
      <w:pPr>
        <w:snapToGrid w:val="0"/>
        <w:jc w:val="right"/>
        <w:rPr>
          <w:sz w:val="22"/>
          <w:szCs w:val="22"/>
        </w:rPr>
      </w:pPr>
    </w:p>
    <w:p w:rsidR="00227DC8" w:rsidRDefault="00227DC8" w:rsidP="000312C5">
      <w:pPr>
        <w:snapToGrid w:val="0"/>
        <w:jc w:val="right"/>
        <w:rPr>
          <w:sz w:val="22"/>
          <w:szCs w:val="22"/>
        </w:rPr>
      </w:pPr>
    </w:p>
    <w:p w:rsidR="000312C5" w:rsidRDefault="000312C5" w:rsidP="000312C5">
      <w:pPr>
        <w:snapToGrid w:val="0"/>
        <w:jc w:val="right"/>
        <w:rPr>
          <w:sz w:val="22"/>
          <w:szCs w:val="22"/>
        </w:rPr>
      </w:pPr>
      <w:r>
        <w:rPr>
          <w:sz w:val="22"/>
          <w:szCs w:val="22"/>
        </w:rPr>
        <w:t>УТВЕРЖДАЮ</w:t>
      </w:r>
    </w:p>
    <w:p w:rsidR="000312C5" w:rsidRDefault="000312C5" w:rsidP="000312C5">
      <w:pPr>
        <w:jc w:val="right"/>
        <w:rPr>
          <w:sz w:val="22"/>
          <w:szCs w:val="22"/>
        </w:rPr>
      </w:pPr>
      <w:r>
        <w:rPr>
          <w:sz w:val="22"/>
          <w:szCs w:val="22"/>
        </w:rPr>
        <w:t>Директор  МП «НАС»</w:t>
      </w:r>
    </w:p>
    <w:p w:rsidR="000312C5" w:rsidRDefault="000312C5" w:rsidP="000312C5">
      <w:pPr>
        <w:jc w:val="right"/>
        <w:rPr>
          <w:sz w:val="22"/>
          <w:szCs w:val="22"/>
        </w:rPr>
      </w:pPr>
    </w:p>
    <w:p w:rsidR="000312C5" w:rsidRDefault="00E456A0" w:rsidP="000312C5">
      <w:pPr>
        <w:jc w:val="right"/>
        <w:rPr>
          <w:sz w:val="22"/>
          <w:szCs w:val="22"/>
        </w:rPr>
      </w:pPr>
      <w:r>
        <w:rPr>
          <w:sz w:val="22"/>
          <w:szCs w:val="22"/>
        </w:rPr>
        <w:t xml:space="preserve">«01» </w:t>
      </w:r>
      <w:r w:rsidR="009D2D53">
        <w:rPr>
          <w:sz w:val="22"/>
          <w:szCs w:val="22"/>
        </w:rPr>
        <w:t xml:space="preserve">декабря </w:t>
      </w:r>
      <w:r w:rsidR="000312C5">
        <w:rPr>
          <w:sz w:val="22"/>
          <w:szCs w:val="22"/>
        </w:rPr>
        <w:t>201</w:t>
      </w:r>
      <w:r w:rsidR="00FD573B">
        <w:rPr>
          <w:sz w:val="22"/>
          <w:szCs w:val="22"/>
        </w:rPr>
        <w:t>6</w:t>
      </w:r>
      <w:r w:rsidR="000312C5">
        <w:rPr>
          <w:sz w:val="22"/>
          <w:szCs w:val="22"/>
        </w:rPr>
        <w:t xml:space="preserve"> г.</w:t>
      </w:r>
    </w:p>
    <w:p w:rsidR="000312C5" w:rsidRDefault="000312C5" w:rsidP="000312C5">
      <w:pPr>
        <w:jc w:val="right"/>
        <w:rPr>
          <w:sz w:val="22"/>
          <w:szCs w:val="22"/>
        </w:rPr>
      </w:pPr>
    </w:p>
    <w:p w:rsidR="000312C5" w:rsidRDefault="000312C5" w:rsidP="000312C5">
      <w:pPr>
        <w:jc w:val="right"/>
        <w:rPr>
          <w:sz w:val="22"/>
          <w:szCs w:val="22"/>
        </w:rPr>
      </w:pPr>
      <w:r>
        <w:rPr>
          <w:sz w:val="22"/>
          <w:szCs w:val="22"/>
        </w:rPr>
        <w:t xml:space="preserve"> _________________ </w:t>
      </w:r>
      <w:r w:rsidR="00DD7176">
        <w:rPr>
          <w:sz w:val="22"/>
          <w:szCs w:val="22"/>
        </w:rPr>
        <w:t>В.А</w:t>
      </w:r>
      <w:r>
        <w:rPr>
          <w:sz w:val="22"/>
          <w:szCs w:val="22"/>
        </w:rPr>
        <w:t>. Машанов</w:t>
      </w:r>
    </w:p>
    <w:p w:rsidR="000312C5" w:rsidRDefault="000312C5" w:rsidP="000312C5">
      <w:pPr>
        <w:snapToGrid w:val="0"/>
        <w:jc w:val="right"/>
        <w:rPr>
          <w:sz w:val="22"/>
          <w:szCs w:val="22"/>
        </w:rPr>
      </w:pPr>
    </w:p>
    <w:p w:rsidR="000312C5" w:rsidRDefault="000312C5" w:rsidP="000312C5">
      <w:pPr>
        <w:jc w:val="center"/>
        <w:rPr>
          <w:b/>
          <w:bCs/>
          <w:sz w:val="22"/>
          <w:szCs w:val="22"/>
        </w:rPr>
      </w:pPr>
    </w:p>
    <w:p w:rsidR="000312C5" w:rsidRDefault="000312C5" w:rsidP="000312C5">
      <w:pPr>
        <w:jc w:val="center"/>
        <w:rPr>
          <w:b/>
          <w:bCs/>
          <w:sz w:val="22"/>
          <w:szCs w:val="22"/>
        </w:rPr>
      </w:pPr>
      <w:r>
        <w:rPr>
          <w:b/>
          <w:bCs/>
          <w:sz w:val="22"/>
          <w:szCs w:val="22"/>
        </w:rPr>
        <w:t xml:space="preserve">Документация о проведении процедуры прямой закупки </w:t>
      </w:r>
    </w:p>
    <w:p w:rsidR="000312C5" w:rsidRDefault="000312C5" w:rsidP="000312C5">
      <w:pPr>
        <w:jc w:val="center"/>
        <w:rPr>
          <w:b/>
          <w:bCs/>
          <w:sz w:val="22"/>
          <w:szCs w:val="22"/>
        </w:rPr>
      </w:pPr>
      <w:r>
        <w:rPr>
          <w:b/>
          <w:bCs/>
          <w:sz w:val="22"/>
          <w:szCs w:val="22"/>
        </w:rPr>
        <w:t>у единственного поставщика (исполнителя)</w:t>
      </w:r>
    </w:p>
    <w:p w:rsidR="000312C5" w:rsidRDefault="000312C5" w:rsidP="000312C5">
      <w:pPr>
        <w:jc w:val="center"/>
        <w:rPr>
          <w:b/>
          <w:bCs/>
          <w:sz w:val="22"/>
          <w:szCs w:val="22"/>
        </w:rPr>
      </w:pPr>
    </w:p>
    <w:p w:rsidR="000312C5" w:rsidRDefault="000312C5" w:rsidP="000312C5">
      <w:pPr>
        <w:jc w:val="center"/>
        <w:rPr>
          <w:b/>
          <w:bCs/>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685"/>
        <w:gridCol w:w="5670"/>
      </w:tblGrid>
      <w:tr w:rsidR="000312C5" w:rsidTr="00716AB7">
        <w:tc>
          <w:tcPr>
            <w:tcW w:w="710" w:type="dxa"/>
            <w:tcBorders>
              <w:top w:val="single" w:sz="4" w:space="0" w:color="auto"/>
              <w:left w:val="single" w:sz="4" w:space="0" w:color="auto"/>
              <w:bottom w:val="single" w:sz="4" w:space="0" w:color="auto"/>
              <w:right w:val="single" w:sz="4" w:space="0" w:color="auto"/>
            </w:tcBorders>
            <w:shd w:val="clear" w:color="auto" w:fill="C6D9F1"/>
            <w:hideMark/>
          </w:tcPr>
          <w:p w:rsidR="000312C5" w:rsidRDefault="000312C5">
            <w:pPr>
              <w:jc w:val="center"/>
              <w:rPr>
                <w:sz w:val="22"/>
                <w:szCs w:val="22"/>
              </w:rPr>
            </w:pPr>
            <w:r>
              <w:rPr>
                <w:sz w:val="22"/>
                <w:szCs w:val="22"/>
              </w:rPr>
              <w:t>№ п/п</w:t>
            </w:r>
          </w:p>
        </w:tc>
        <w:tc>
          <w:tcPr>
            <w:tcW w:w="368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0312C5" w:rsidRDefault="000312C5">
            <w:pPr>
              <w:jc w:val="center"/>
              <w:rPr>
                <w:b/>
                <w:bCs/>
                <w:sz w:val="22"/>
                <w:szCs w:val="22"/>
              </w:rPr>
            </w:pPr>
            <w:r>
              <w:rPr>
                <w:b/>
                <w:bCs/>
                <w:sz w:val="22"/>
                <w:szCs w:val="22"/>
              </w:rPr>
              <w:t>ПОЛЕ</w:t>
            </w:r>
          </w:p>
        </w:tc>
        <w:tc>
          <w:tcPr>
            <w:tcW w:w="567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0312C5" w:rsidRDefault="000312C5">
            <w:pPr>
              <w:jc w:val="center"/>
              <w:rPr>
                <w:b/>
                <w:bCs/>
                <w:sz w:val="22"/>
                <w:szCs w:val="22"/>
              </w:rPr>
            </w:pPr>
            <w:r>
              <w:rPr>
                <w:b/>
                <w:bCs/>
                <w:sz w:val="22"/>
                <w:szCs w:val="22"/>
              </w:rPr>
              <w:t>ЗНАЧЕНИЕ</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sz w:val="22"/>
                <w:szCs w:val="22"/>
              </w:rPr>
            </w:pPr>
            <w:r>
              <w:rPr>
                <w:sz w:val="22"/>
                <w:szCs w:val="22"/>
              </w:rPr>
              <w:t>1</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w:t>
            </w:r>
          </w:p>
        </w:tc>
        <w:tc>
          <w:tcPr>
            <w:tcW w:w="5670" w:type="dxa"/>
            <w:tcBorders>
              <w:top w:val="single" w:sz="4" w:space="0" w:color="auto"/>
              <w:left w:val="single" w:sz="4" w:space="0" w:color="auto"/>
              <w:bottom w:val="single" w:sz="4" w:space="0" w:color="auto"/>
              <w:right w:val="single" w:sz="4" w:space="0" w:color="auto"/>
            </w:tcBorders>
          </w:tcPr>
          <w:p w:rsidR="000312C5" w:rsidRPr="00634A2C" w:rsidRDefault="004E31CE">
            <w:pPr>
              <w:rPr>
                <w:color w:val="000000"/>
              </w:rPr>
            </w:pPr>
            <w:r w:rsidRPr="004E31CE">
              <w:rPr>
                <w:color w:val="000000"/>
              </w:rPr>
              <w:t>Услуга по техническому сопровождению программного комплекса "Винко"</w:t>
            </w:r>
            <w:r w:rsidR="00775419">
              <w:rPr>
                <w:color w:val="000000"/>
              </w:rPr>
              <w:t>, согласно требованиям, установленным в договоре</w:t>
            </w:r>
            <w:r w:rsidR="00E1209A">
              <w:t>.</w:t>
            </w:r>
          </w:p>
        </w:tc>
      </w:tr>
      <w:tr w:rsidR="004E31CE" w:rsidTr="00716AB7">
        <w:tc>
          <w:tcPr>
            <w:tcW w:w="710" w:type="dxa"/>
            <w:tcBorders>
              <w:top w:val="single" w:sz="4" w:space="0" w:color="auto"/>
              <w:left w:val="single" w:sz="4" w:space="0" w:color="auto"/>
              <w:bottom w:val="single" w:sz="4" w:space="0" w:color="auto"/>
              <w:right w:val="single" w:sz="4" w:space="0" w:color="auto"/>
            </w:tcBorders>
            <w:hideMark/>
          </w:tcPr>
          <w:p w:rsidR="004E31CE" w:rsidRDefault="004E31CE" w:rsidP="004E31CE">
            <w:pPr>
              <w:rPr>
                <w:b/>
                <w:bCs/>
                <w:sz w:val="22"/>
                <w:szCs w:val="22"/>
              </w:rPr>
            </w:pPr>
            <w:r>
              <w:rPr>
                <w:b/>
                <w:bCs/>
                <w:sz w:val="22"/>
                <w:szCs w:val="22"/>
              </w:rPr>
              <w:t>2</w:t>
            </w:r>
          </w:p>
        </w:tc>
        <w:tc>
          <w:tcPr>
            <w:tcW w:w="3685" w:type="dxa"/>
            <w:tcBorders>
              <w:top w:val="single" w:sz="4" w:space="0" w:color="auto"/>
              <w:left w:val="single" w:sz="4" w:space="0" w:color="auto"/>
              <w:bottom w:val="single" w:sz="4" w:space="0" w:color="auto"/>
              <w:right w:val="single" w:sz="4" w:space="0" w:color="auto"/>
            </w:tcBorders>
            <w:hideMark/>
          </w:tcPr>
          <w:p w:rsidR="004E31CE" w:rsidRDefault="004E31CE" w:rsidP="004E31CE">
            <w:pPr>
              <w:rPr>
                <w:b/>
                <w:bCs/>
                <w:sz w:val="22"/>
                <w:szCs w:val="22"/>
              </w:rPr>
            </w:pPr>
            <w:r>
              <w:rPr>
                <w:b/>
                <w:bCs/>
                <w:sz w:val="22"/>
                <w:szCs w:val="22"/>
              </w:rPr>
              <w:t>Место и условия  оказания услуг, выполнения работ, поставки товаров</w:t>
            </w:r>
          </w:p>
        </w:tc>
        <w:tc>
          <w:tcPr>
            <w:tcW w:w="5670" w:type="dxa"/>
            <w:tcBorders>
              <w:top w:val="single" w:sz="4" w:space="0" w:color="auto"/>
              <w:left w:val="single" w:sz="4" w:space="0" w:color="auto"/>
              <w:bottom w:val="single" w:sz="4" w:space="0" w:color="auto"/>
              <w:right w:val="single" w:sz="4" w:space="0" w:color="auto"/>
            </w:tcBorders>
            <w:hideMark/>
          </w:tcPr>
          <w:p w:rsidR="004E31CE" w:rsidRPr="00A67439" w:rsidRDefault="004E31CE" w:rsidP="004E31CE">
            <w:pPr>
              <w:pStyle w:val="27"/>
              <w:tabs>
                <w:tab w:val="left" w:pos="762"/>
              </w:tabs>
              <w:spacing w:before="0" w:line="240" w:lineRule="auto"/>
              <w:ind w:left="357" w:hanging="357"/>
            </w:pPr>
            <w:r>
              <w:t>г. Новосибирск, ул. Гоголя 43/1</w:t>
            </w:r>
          </w:p>
        </w:tc>
      </w:tr>
      <w:tr w:rsidR="004E31CE" w:rsidTr="00716AB7">
        <w:trPr>
          <w:trHeight w:val="544"/>
        </w:trPr>
        <w:tc>
          <w:tcPr>
            <w:tcW w:w="710" w:type="dxa"/>
            <w:tcBorders>
              <w:top w:val="single" w:sz="4" w:space="0" w:color="auto"/>
              <w:left w:val="single" w:sz="4" w:space="0" w:color="auto"/>
              <w:bottom w:val="single" w:sz="4" w:space="0" w:color="auto"/>
              <w:right w:val="single" w:sz="4" w:space="0" w:color="auto"/>
            </w:tcBorders>
            <w:hideMark/>
          </w:tcPr>
          <w:p w:rsidR="004E31CE" w:rsidRDefault="004E31CE" w:rsidP="004E31CE">
            <w:pPr>
              <w:rPr>
                <w:b/>
                <w:bCs/>
                <w:sz w:val="22"/>
                <w:szCs w:val="22"/>
              </w:rPr>
            </w:pPr>
            <w:r>
              <w:rPr>
                <w:b/>
                <w:bCs/>
                <w:sz w:val="22"/>
                <w:szCs w:val="22"/>
              </w:rPr>
              <w:t>3</w:t>
            </w:r>
          </w:p>
        </w:tc>
        <w:tc>
          <w:tcPr>
            <w:tcW w:w="3685" w:type="dxa"/>
            <w:tcBorders>
              <w:top w:val="single" w:sz="4" w:space="0" w:color="auto"/>
              <w:left w:val="single" w:sz="4" w:space="0" w:color="auto"/>
              <w:bottom w:val="single" w:sz="4" w:space="0" w:color="auto"/>
              <w:right w:val="single" w:sz="4" w:space="0" w:color="auto"/>
            </w:tcBorders>
            <w:hideMark/>
          </w:tcPr>
          <w:p w:rsidR="004E31CE" w:rsidRDefault="004E31CE" w:rsidP="004E31CE">
            <w:pPr>
              <w:rPr>
                <w:b/>
                <w:bCs/>
                <w:sz w:val="22"/>
                <w:szCs w:val="22"/>
              </w:rPr>
            </w:pPr>
            <w:r>
              <w:rPr>
                <w:b/>
                <w:bCs/>
                <w:sz w:val="22"/>
                <w:szCs w:val="22"/>
              </w:rPr>
              <w:t>Сведения о начальной (максимальной) цене договора (цене лота)</w:t>
            </w:r>
          </w:p>
        </w:tc>
        <w:tc>
          <w:tcPr>
            <w:tcW w:w="5670" w:type="dxa"/>
            <w:tcBorders>
              <w:top w:val="single" w:sz="4" w:space="0" w:color="auto"/>
              <w:left w:val="single" w:sz="4" w:space="0" w:color="auto"/>
              <w:bottom w:val="single" w:sz="4" w:space="0" w:color="auto"/>
              <w:right w:val="single" w:sz="4" w:space="0" w:color="auto"/>
            </w:tcBorders>
            <w:hideMark/>
          </w:tcPr>
          <w:p w:rsidR="004E31CE" w:rsidRPr="00A67439" w:rsidRDefault="004E31CE" w:rsidP="004E31CE">
            <w:pPr>
              <w:tabs>
                <w:tab w:val="left" w:pos="608"/>
              </w:tabs>
              <w:jc w:val="both"/>
              <w:rPr>
                <w:sz w:val="22"/>
                <w:szCs w:val="22"/>
              </w:rPr>
            </w:pPr>
            <w:r w:rsidRPr="00A67439">
              <w:rPr>
                <w:sz w:val="22"/>
                <w:szCs w:val="22"/>
              </w:rPr>
              <w:t xml:space="preserve">Максимальная сумма Договора составляет </w:t>
            </w:r>
            <w:r w:rsidRPr="004E31CE">
              <w:t>144</w:t>
            </w:r>
            <w:r w:rsidR="004C52F1">
              <w:t xml:space="preserve"> </w:t>
            </w:r>
            <w:r w:rsidRPr="004E31CE">
              <w:t xml:space="preserve">000 </w:t>
            </w:r>
            <w:r>
              <w:t>(сто сорок четыре тысячи)</w:t>
            </w:r>
            <w:r>
              <w:rPr>
                <w:color w:val="000000"/>
                <w:spacing w:val="-5"/>
                <w:sz w:val="22"/>
                <w:szCs w:val="22"/>
              </w:rPr>
              <w:t xml:space="preserve"> рублей 00 копеек</w:t>
            </w:r>
            <w:r w:rsidRPr="00A67439">
              <w:rPr>
                <w:sz w:val="22"/>
                <w:szCs w:val="22"/>
              </w:rPr>
              <w:t>.</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4</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Форма, сроки и порядок оплаты продукции</w:t>
            </w:r>
          </w:p>
        </w:tc>
        <w:tc>
          <w:tcPr>
            <w:tcW w:w="5670" w:type="dxa"/>
            <w:tcBorders>
              <w:top w:val="single" w:sz="4" w:space="0" w:color="auto"/>
              <w:left w:val="single" w:sz="4" w:space="0" w:color="auto"/>
              <w:bottom w:val="single" w:sz="4" w:space="0" w:color="auto"/>
              <w:right w:val="single" w:sz="4" w:space="0" w:color="auto"/>
            </w:tcBorders>
            <w:hideMark/>
          </w:tcPr>
          <w:p w:rsidR="000312C5" w:rsidRPr="004E31CE" w:rsidRDefault="004E31CE" w:rsidP="007B0BCB">
            <w:pPr>
              <w:ind w:right="-1"/>
              <w:jc w:val="both"/>
              <w:rPr>
                <w:color w:val="0000FF"/>
                <w:sz w:val="22"/>
                <w:szCs w:val="22"/>
              </w:rPr>
            </w:pPr>
            <w:r w:rsidRPr="004E31CE">
              <w:rPr>
                <w:rFonts w:eastAsia="Batang"/>
                <w:sz w:val="22"/>
                <w:szCs w:val="22"/>
              </w:rPr>
              <w:t>Заказчик оплачивает оказанные услуги только при оказанной в срок (сроки) и в заказанном объеме услуги, предусмотренные заявкой, а так же предоставленного отчета (Приложение 4), относящегося к результатам оказанных услуг.</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5</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670" w:type="dxa"/>
            <w:tcBorders>
              <w:top w:val="single" w:sz="4" w:space="0" w:color="auto"/>
              <w:left w:val="single" w:sz="4" w:space="0" w:color="auto"/>
              <w:bottom w:val="single" w:sz="4" w:space="0" w:color="auto"/>
              <w:right w:val="single" w:sz="4" w:space="0" w:color="auto"/>
            </w:tcBorders>
            <w:hideMark/>
          </w:tcPr>
          <w:p w:rsidR="000312C5" w:rsidRPr="009824B7" w:rsidRDefault="000312C5">
            <w:pPr>
              <w:jc w:val="both"/>
              <w:rPr>
                <w:i/>
                <w:iCs/>
                <w:sz w:val="22"/>
                <w:szCs w:val="22"/>
              </w:rPr>
            </w:pPr>
            <w:r w:rsidRPr="009824B7">
              <w:rPr>
                <w:sz w:val="22"/>
                <w:szCs w:val="22"/>
              </w:rPr>
              <w:t>Цена Договора включает в себя все расходы, связанные с выполнением договора, в том числе все налоги, сборы, пошлины; расходы по таможенному оформлению и</w:t>
            </w:r>
            <w:r w:rsidRPr="009824B7">
              <w:rPr>
                <w:noProof/>
                <w:sz w:val="22"/>
                <w:szCs w:val="22"/>
              </w:rPr>
              <w:t xml:space="preserve"> страхованию (при необходимости)</w:t>
            </w:r>
            <w:r w:rsidRPr="009824B7">
              <w:rPr>
                <w:sz w:val="22"/>
                <w:szCs w:val="22"/>
              </w:rPr>
              <w:t xml:space="preserve"> и иные платежи,  предусмотренные законодательством РФ. </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6</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Порядок, место, дата начала и дата окончания срока подачи заявок на участие в закупке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12C5" w:rsidRDefault="000312C5">
            <w:pPr>
              <w:rPr>
                <w:sz w:val="22"/>
                <w:szCs w:val="22"/>
              </w:rPr>
            </w:pPr>
            <w:r>
              <w:rPr>
                <w:sz w:val="22"/>
                <w:szCs w:val="22"/>
              </w:rPr>
              <w:t>Не применимо</w:t>
            </w:r>
          </w:p>
        </w:tc>
      </w:tr>
      <w:tr w:rsidR="000312C5" w:rsidTr="00716AB7">
        <w:trPr>
          <w:trHeight w:val="892"/>
        </w:trPr>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lastRenderedPageBreak/>
              <w:t>7</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0312C5" w:rsidRDefault="000312C5">
            <w:pPr>
              <w:rPr>
                <w:i/>
                <w:iCs/>
                <w:sz w:val="22"/>
                <w:szCs w:val="22"/>
              </w:rPr>
            </w:pPr>
            <w:r>
              <w:rPr>
                <w:sz w:val="22"/>
                <w:szCs w:val="22"/>
              </w:rPr>
              <w:t>Не применимо</w:t>
            </w:r>
          </w:p>
        </w:tc>
      </w:tr>
      <w:tr w:rsidR="000312C5" w:rsidTr="00716AB7">
        <w:tc>
          <w:tcPr>
            <w:tcW w:w="710"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8</w:t>
            </w:r>
          </w:p>
        </w:tc>
        <w:tc>
          <w:tcPr>
            <w:tcW w:w="3685" w:type="dxa"/>
            <w:tcBorders>
              <w:top w:val="single" w:sz="4" w:space="0" w:color="auto"/>
              <w:left w:val="single" w:sz="4" w:space="0" w:color="auto"/>
              <w:bottom w:val="single" w:sz="4" w:space="0" w:color="auto"/>
              <w:right w:val="single" w:sz="4" w:space="0" w:color="auto"/>
            </w:tcBorders>
            <w:hideMark/>
          </w:tcPr>
          <w:p w:rsidR="000312C5" w:rsidRDefault="000312C5">
            <w:pPr>
              <w:rPr>
                <w:b/>
                <w:bCs/>
                <w:sz w:val="22"/>
                <w:szCs w:val="22"/>
              </w:rPr>
            </w:pPr>
            <w:r>
              <w:rPr>
                <w:b/>
                <w:bCs/>
                <w:sz w:val="22"/>
                <w:szCs w:val="22"/>
              </w:rPr>
              <w:t>Требования к участнику процедуры закупки</w:t>
            </w:r>
          </w:p>
        </w:tc>
        <w:tc>
          <w:tcPr>
            <w:tcW w:w="5670" w:type="dxa"/>
            <w:tcBorders>
              <w:top w:val="single" w:sz="4" w:space="0" w:color="auto"/>
              <w:left w:val="single" w:sz="4" w:space="0" w:color="auto"/>
              <w:bottom w:val="single" w:sz="4" w:space="0" w:color="auto"/>
              <w:right w:val="single" w:sz="4" w:space="0" w:color="auto"/>
            </w:tcBorders>
            <w:hideMark/>
          </w:tcPr>
          <w:p w:rsidR="000312C5" w:rsidRDefault="000312C5">
            <w:pPr>
              <w:tabs>
                <w:tab w:val="left" w:pos="720"/>
              </w:tabs>
              <w:autoSpaceDE w:val="0"/>
              <w:autoSpaceDN w:val="0"/>
              <w:adjustRightInd w:val="0"/>
              <w:spacing w:before="120" w:after="120"/>
              <w:jc w:val="both"/>
              <w:rPr>
                <w:sz w:val="22"/>
                <w:szCs w:val="22"/>
              </w:rPr>
            </w:pPr>
            <w:r>
              <w:rPr>
                <w:sz w:val="22"/>
                <w:szCs w:val="22"/>
              </w:rPr>
              <w:t>Участник процедуры закупки должен:</w:t>
            </w:r>
          </w:p>
          <w:p w:rsidR="000312C5" w:rsidRDefault="000312C5" w:rsidP="008615E2">
            <w:pPr>
              <w:pStyle w:val="a6"/>
              <w:numPr>
                <w:ilvl w:val="0"/>
                <w:numId w:val="2"/>
              </w:numPr>
              <w:tabs>
                <w:tab w:val="num" w:pos="33"/>
                <w:tab w:val="num" w:pos="317"/>
              </w:tabs>
              <w:spacing w:before="120" w:after="120" w:line="240" w:lineRule="auto"/>
              <w:ind w:left="33" w:firstLine="0"/>
              <w:rPr>
                <w:sz w:val="22"/>
                <w:szCs w:val="22"/>
              </w:rPr>
            </w:pPr>
            <w:r>
              <w:rPr>
                <w:sz w:val="22"/>
                <w:szCs w:val="22"/>
              </w:rPr>
              <w:t>обладать гражданской правоспособностью в полном объеме для заключения и исполнения договора по результатам процедуры закупки (физическое лицо – обладать дееспособностью в полном объеме для заключения и исполнения договора по результатам процедуры закупки);</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обладать необходимыми  ресурсами на оказание услуг;</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не находиться в процессе ликвидации – для юридического лица, не быть признанным по решению арбитражного суда несостоятельным (банкротом) – для юридических и физических лиц;</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 xml:space="preserve">не являться лицом, имущество которого находится под арестом, наложенным  по решению суда, если на момент подачи заявки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 и (или) экономическая деятельность которого приостановлена по основаниям, предусмотренным законодательством; </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десять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обладать необходимыми в соответствии с законодательством Российской Федерации сертификатами на оказываемые услуги, являющуюся предметом договора, заключаемого по результатам процедуры закупки;</w:t>
            </w:r>
          </w:p>
          <w:p w:rsidR="000312C5" w:rsidRDefault="000312C5" w:rsidP="008615E2">
            <w:pPr>
              <w:pStyle w:val="a6"/>
              <w:numPr>
                <w:ilvl w:val="0"/>
                <w:numId w:val="2"/>
              </w:numPr>
              <w:tabs>
                <w:tab w:val="num" w:pos="33"/>
                <w:tab w:val="num" w:pos="317"/>
              </w:tabs>
              <w:spacing w:line="240" w:lineRule="auto"/>
              <w:ind w:left="33" w:firstLine="0"/>
              <w:rPr>
                <w:sz w:val="22"/>
                <w:szCs w:val="22"/>
              </w:rPr>
            </w:pPr>
            <w:r>
              <w:rPr>
                <w:sz w:val="22"/>
                <w:szCs w:val="22"/>
              </w:rPr>
              <w:t>не быть включенным в реестр недобросовестных поставщиков, который ведется в соответствии с Законом.</w:t>
            </w:r>
          </w:p>
        </w:tc>
      </w:tr>
    </w:tbl>
    <w:p w:rsidR="000312C5" w:rsidRPr="003008B6" w:rsidRDefault="000312C5" w:rsidP="000B0493">
      <w:pPr>
        <w:shd w:val="clear" w:color="auto" w:fill="FFFFFF"/>
        <w:spacing w:line="245" w:lineRule="exact"/>
        <w:ind w:right="3"/>
        <w:jc w:val="center"/>
        <w:outlineLvl w:val="0"/>
        <w:rPr>
          <w:b/>
          <w:sz w:val="20"/>
          <w:szCs w:val="20"/>
        </w:rPr>
      </w:pPr>
      <w:r>
        <w:rPr>
          <w:sz w:val="22"/>
          <w:szCs w:val="22"/>
        </w:rPr>
        <w:br w:type="page"/>
      </w:r>
      <w:r w:rsidR="004A19DD" w:rsidRPr="003008B6">
        <w:rPr>
          <w:b/>
          <w:sz w:val="20"/>
          <w:szCs w:val="20"/>
        </w:rPr>
        <w:lastRenderedPageBreak/>
        <w:t xml:space="preserve">ПРОЕКТ </w:t>
      </w:r>
      <w:r w:rsidRPr="003008B6">
        <w:rPr>
          <w:b/>
          <w:sz w:val="20"/>
          <w:szCs w:val="20"/>
        </w:rPr>
        <w:t>ДОГОВОР</w:t>
      </w:r>
      <w:r w:rsidR="004A19DD" w:rsidRPr="003008B6">
        <w:rPr>
          <w:b/>
          <w:sz w:val="20"/>
          <w:szCs w:val="20"/>
        </w:rPr>
        <w:t>А</w:t>
      </w:r>
      <w:r w:rsidRPr="003008B6">
        <w:rPr>
          <w:b/>
          <w:sz w:val="20"/>
          <w:szCs w:val="20"/>
        </w:rPr>
        <w:t xml:space="preserve"> № ____</w:t>
      </w:r>
    </w:p>
    <w:p w:rsidR="002D3AB8" w:rsidRPr="003008B6" w:rsidRDefault="002D3AB8" w:rsidP="000B0493">
      <w:pPr>
        <w:shd w:val="clear" w:color="auto" w:fill="FFFFFF"/>
        <w:spacing w:line="245" w:lineRule="exact"/>
        <w:ind w:right="3"/>
        <w:jc w:val="center"/>
        <w:outlineLvl w:val="0"/>
        <w:rPr>
          <w:b/>
          <w:sz w:val="20"/>
          <w:szCs w:val="20"/>
        </w:rPr>
      </w:pPr>
    </w:p>
    <w:p w:rsidR="001B6895" w:rsidRPr="00A83EE7" w:rsidRDefault="001B6895" w:rsidP="000B0493">
      <w:pPr>
        <w:tabs>
          <w:tab w:val="left" w:pos="8306"/>
        </w:tabs>
        <w:ind w:right="3"/>
        <w:jc w:val="both"/>
        <w:rPr>
          <w:sz w:val="22"/>
          <w:szCs w:val="22"/>
        </w:rPr>
      </w:pPr>
    </w:p>
    <w:p w:rsidR="001B6895" w:rsidRPr="004E31CE" w:rsidRDefault="001B6895" w:rsidP="000B0493">
      <w:pPr>
        <w:tabs>
          <w:tab w:val="left" w:pos="2694"/>
          <w:tab w:val="left" w:pos="8306"/>
        </w:tabs>
        <w:ind w:right="3"/>
        <w:jc w:val="both"/>
        <w:rPr>
          <w:sz w:val="22"/>
          <w:szCs w:val="22"/>
        </w:rPr>
      </w:pPr>
      <w:r w:rsidRPr="004E31CE">
        <w:rPr>
          <w:sz w:val="22"/>
          <w:szCs w:val="22"/>
        </w:rPr>
        <w:t xml:space="preserve">г. Новосибирск                                                                                                         _________ г.                                                                     </w:t>
      </w:r>
    </w:p>
    <w:p w:rsidR="001B6895" w:rsidRPr="004E31CE" w:rsidRDefault="001B6895" w:rsidP="000B0493">
      <w:pPr>
        <w:tabs>
          <w:tab w:val="left" w:pos="2694"/>
          <w:tab w:val="left" w:pos="8306"/>
        </w:tabs>
        <w:ind w:right="3"/>
        <w:jc w:val="both"/>
        <w:rPr>
          <w:sz w:val="22"/>
          <w:szCs w:val="22"/>
        </w:rPr>
      </w:pPr>
    </w:p>
    <w:p w:rsidR="001B6895" w:rsidRPr="004E31CE" w:rsidRDefault="001B6895" w:rsidP="000B0493">
      <w:pPr>
        <w:pStyle w:val="aa"/>
        <w:tabs>
          <w:tab w:val="clear" w:pos="4320"/>
          <w:tab w:val="clear" w:pos="8640"/>
          <w:tab w:val="left" w:pos="8306"/>
        </w:tabs>
        <w:ind w:right="3"/>
        <w:jc w:val="both"/>
        <w:rPr>
          <w:sz w:val="22"/>
          <w:szCs w:val="22"/>
          <w:lang w:val="ru-RU"/>
        </w:rPr>
      </w:pPr>
      <w:r w:rsidRPr="004E31CE">
        <w:rPr>
          <w:sz w:val="22"/>
          <w:szCs w:val="22"/>
          <w:lang w:val="ru-RU"/>
        </w:rPr>
        <w:t xml:space="preserve">______________, именуемое в дальнейшем Заказчик, в лице _____________, действующей на основании ________, с одной стороны, и </w:t>
      </w:r>
    </w:p>
    <w:p w:rsidR="001B6895" w:rsidRPr="004E31CE" w:rsidRDefault="001B6895" w:rsidP="000B0493">
      <w:pPr>
        <w:pStyle w:val="aa"/>
        <w:tabs>
          <w:tab w:val="clear" w:pos="4320"/>
          <w:tab w:val="clear" w:pos="8640"/>
          <w:tab w:val="left" w:pos="8306"/>
        </w:tabs>
        <w:ind w:right="3"/>
        <w:jc w:val="both"/>
        <w:rPr>
          <w:sz w:val="22"/>
          <w:szCs w:val="22"/>
          <w:lang w:val="ru-RU"/>
        </w:rPr>
      </w:pPr>
      <w:r w:rsidRPr="004E31CE">
        <w:rPr>
          <w:sz w:val="22"/>
          <w:szCs w:val="22"/>
          <w:lang w:val="ru-RU"/>
        </w:rPr>
        <w:t>___________, именуемое в дальнейшем Исполнитель, в лице ____________, действующей на основании ________, с другой стороны, вместе именуемые «Стороны», заключили настоящий договор о нижеследующем:</w:t>
      </w:r>
    </w:p>
    <w:p w:rsidR="004E31CE" w:rsidRPr="004E31CE" w:rsidRDefault="004E31CE" w:rsidP="004E31CE">
      <w:pPr>
        <w:numPr>
          <w:ilvl w:val="0"/>
          <w:numId w:val="46"/>
        </w:numPr>
        <w:suppressAutoHyphens/>
        <w:jc w:val="center"/>
        <w:rPr>
          <w:rFonts w:eastAsia="Batang"/>
          <w:b/>
          <w:sz w:val="22"/>
          <w:szCs w:val="22"/>
        </w:rPr>
      </w:pPr>
      <w:r w:rsidRPr="004E31CE">
        <w:rPr>
          <w:rFonts w:eastAsia="Batang"/>
          <w:b/>
          <w:sz w:val="22"/>
          <w:szCs w:val="22"/>
        </w:rPr>
        <w:t>ПРЕДМЕТ ДОГОВОРА</w:t>
      </w:r>
    </w:p>
    <w:p w:rsidR="004E31CE" w:rsidRPr="004E31CE" w:rsidRDefault="004E31CE" w:rsidP="004E31CE">
      <w:pPr>
        <w:jc w:val="center"/>
        <w:rPr>
          <w:rFonts w:eastAsia="Batang"/>
          <w:b/>
          <w:sz w:val="22"/>
          <w:szCs w:val="22"/>
        </w:rPr>
      </w:pP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Исполнитель обязуется в течение срока действия настоящего Договора оказывать услуги, указанные в Приложении 1 к договору по сопровождению программ, указанных в Приложении 2 к договору.</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 xml:space="preserve">Исполнитель, оказывает услуги </w:t>
      </w:r>
      <w:r w:rsidRPr="004E31CE">
        <w:rPr>
          <w:spacing w:val="-1"/>
          <w:sz w:val="22"/>
          <w:szCs w:val="22"/>
        </w:rPr>
        <w:t xml:space="preserve">по развитию программного комплекса </w:t>
      </w:r>
      <w:r w:rsidRPr="004E31CE">
        <w:rPr>
          <w:rFonts w:eastAsia="Batang"/>
          <w:sz w:val="22"/>
          <w:szCs w:val="22"/>
        </w:rPr>
        <w:t>«Винко»</w:t>
      </w:r>
      <w:r w:rsidRPr="004E31CE">
        <w:rPr>
          <w:spacing w:val="-1"/>
          <w:sz w:val="22"/>
          <w:szCs w:val="22"/>
        </w:rPr>
        <w:t xml:space="preserve"> в объеме не более сорока </w:t>
      </w:r>
      <w:r w:rsidRPr="004E31CE">
        <w:rPr>
          <w:rFonts w:eastAsia="Batang"/>
          <w:sz w:val="22"/>
          <w:szCs w:val="22"/>
        </w:rPr>
        <w:t xml:space="preserve">часов в </w:t>
      </w:r>
      <w:r w:rsidR="004C52F1">
        <w:rPr>
          <w:rFonts w:eastAsia="Batang"/>
          <w:sz w:val="22"/>
          <w:szCs w:val="22"/>
        </w:rPr>
        <w:t>________</w:t>
      </w:r>
      <w:r w:rsidRPr="004E31CE">
        <w:rPr>
          <w:rFonts w:eastAsia="Batang"/>
          <w:sz w:val="22"/>
          <w:szCs w:val="22"/>
        </w:rPr>
        <w:t xml:space="preserve"> 2016 г. Стоимость сорока часов составляет </w:t>
      </w:r>
      <w:r w:rsidR="00E456A0">
        <w:rPr>
          <w:rFonts w:eastAsia="Batang"/>
          <w:sz w:val="22"/>
          <w:szCs w:val="22"/>
        </w:rPr>
        <w:t>_________________</w:t>
      </w:r>
      <w:r w:rsidRPr="004E31CE">
        <w:rPr>
          <w:rFonts w:eastAsia="Batang"/>
          <w:sz w:val="22"/>
          <w:szCs w:val="22"/>
        </w:rPr>
        <w:t xml:space="preserve"> . </w:t>
      </w:r>
    </w:p>
    <w:p w:rsidR="004E31CE" w:rsidRPr="004E31CE" w:rsidRDefault="004E31CE" w:rsidP="004E31CE">
      <w:pPr>
        <w:numPr>
          <w:ilvl w:val="1"/>
          <w:numId w:val="46"/>
        </w:numPr>
        <w:suppressAutoHyphens/>
        <w:jc w:val="both"/>
        <w:rPr>
          <w:spacing w:val="-1"/>
          <w:sz w:val="22"/>
          <w:szCs w:val="22"/>
        </w:rPr>
      </w:pPr>
      <w:r w:rsidRPr="004E31CE">
        <w:rPr>
          <w:rFonts w:eastAsia="Batang"/>
          <w:sz w:val="22"/>
          <w:szCs w:val="22"/>
        </w:rPr>
        <w:t xml:space="preserve">Услуги, указанные в пункте 1.1. настоящего договора оказываются Исполнителем с </w:t>
      </w:r>
      <w:r w:rsidR="002E1667">
        <w:rPr>
          <w:rFonts w:eastAsia="Batang"/>
          <w:sz w:val="22"/>
          <w:szCs w:val="22"/>
        </w:rPr>
        <w:t>__________</w:t>
      </w:r>
      <w:r w:rsidRPr="004E31CE">
        <w:rPr>
          <w:rFonts w:eastAsia="Batang"/>
          <w:sz w:val="22"/>
          <w:szCs w:val="22"/>
        </w:rPr>
        <w:t xml:space="preserve">. по </w:t>
      </w:r>
      <w:r w:rsidR="002E1667">
        <w:rPr>
          <w:rFonts w:eastAsia="Batang"/>
          <w:sz w:val="22"/>
          <w:szCs w:val="22"/>
        </w:rPr>
        <w:t>__________</w:t>
      </w:r>
      <w:r w:rsidRPr="004E31CE">
        <w:rPr>
          <w:rFonts w:eastAsia="Batang"/>
          <w:sz w:val="22"/>
          <w:szCs w:val="22"/>
        </w:rPr>
        <w:t>. на основании заявок Заказчика.</w:t>
      </w:r>
    </w:p>
    <w:p w:rsidR="004E31CE" w:rsidRPr="004E31CE" w:rsidRDefault="004E31CE" w:rsidP="004E31CE">
      <w:pPr>
        <w:numPr>
          <w:ilvl w:val="1"/>
          <w:numId w:val="46"/>
        </w:numPr>
        <w:suppressAutoHyphens/>
        <w:jc w:val="both"/>
        <w:rPr>
          <w:spacing w:val="-1"/>
          <w:sz w:val="22"/>
          <w:szCs w:val="22"/>
        </w:rPr>
      </w:pPr>
      <w:r w:rsidRPr="004E31CE">
        <w:rPr>
          <w:sz w:val="22"/>
          <w:szCs w:val="22"/>
        </w:rPr>
        <w:t>Заявка на оказание услуг направляется уполномоченными лицами Заказчика Исполнителю в письменной форме. Передача заявки осуществляется либо на физическом носителе, либо в электронном виде на электронный адрес tia@academ.org с электронных адресов, принадлежащих домену nskas.ru. В заявке Заказчик указывает требования Заказчика к услугам, их объем и требуемый срок исполнения. Заявка на услуги составляется по форме (Приложение 3 к договору).</w:t>
      </w:r>
    </w:p>
    <w:p w:rsidR="004E31CE" w:rsidRPr="004E31CE" w:rsidRDefault="004E31CE" w:rsidP="004E31CE">
      <w:pPr>
        <w:numPr>
          <w:ilvl w:val="1"/>
          <w:numId w:val="46"/>
        </w:numPr>
        <w:suppressAutoHyphens/>
        <w:jc w:val="both"/>
        <w:rPr>
          <w:spacing w:val="-1"/>
          <w:sz w:val="22"/>
          <w:szCs w:val="22"/>
        </w:rPr>
      </w:pPr>
      <w:r w:rsidRPr="004E31CE">
        <w:rPr>
          <w:sz w:val="22"/>
          <w:szCs w:val="22"/>
        </w:rPr>
        <w:t>Результаты услуг в виде необходимых файлов передаются Заказчику в электронном виде через ФТП-сервер Заказчика с обязательным уведомлением на адрес электронной почты, с которой была отправлена соответствующая заявка. В тексте уведомления обязательно  указывается местонахождение на ФТП сервере  файлов с результатами оказанных услуг. В случае недоступности сервиса ФТП, результаты работ могут быть отправлены непосредственно на тот адрес электронной почты, с которого отправлялась заявка. Передача документов на физических носителях, а также прочих материальных объектов по согласованию сторон производится через курьерские службы доставки, либо лично Исполнителем или Заказчиком, либо их доверенными лицами.</w:t>
      </w:r>
    </w:p>
    <w:p w:rsidR="004E31CE" w:rsidRPr="004E31CE" w:rsidRDefault="004E31CE" w:rsidP="004E31CE">
      <w:pPr>
        <w:jc w:val="both"/>
        <w:rPr>
          <w:rFonts w:eastAsia="Batang"/>
          <w:sz w:val="22"/>
          <w:szCs w:val="22"/>
        </w:rPr>
      </w:pPr>
    </w:p>
    <w:p w:rsidR="004E31CE" w:rsidRPr="004E31CE" w:rsidRDefault="004E31CE" w:rsidP="004E31CE">
      <w:pPr>
        <w:numPr>
          <w:ilvl w:val="0"/>
          <w:numId w:val="46"/>
        </w:numPr>
        <w:suppressAutoHyphens/>
        <w:jc w:val="center"/>
        <w:rPr>
          <w:rFonts w:eastAsia="Batang"/>
          <w:b/>
          <w:sz w:val="22"/>
          <w:szCs w:val="22"/>
        </w:rPr>
      </w:pPr>
      <w:r w:rsidRPr="004E31CE">
        <w:rPr>
          <w:rFonts w:eastAsia="Batang"/>
          <w:b/>
          <w:sz w:val="22"/>
          <w:szCs w:val="22"/>
        </w:rPr>
        <w:t>СТОИМОСТЬ РАБОТ И ПОРЯДОК РАСЧЕТОВ</w:t>
      </w:r>
    </w:p>
    <w:p w:rsidR="004E31CE" w:rsidRPr="004E31CE" w:rsidRDefault="004E31CE" w:rsidP="004E31CE">
      <w:pPr>
        <w:jc w:val="center"/>
        <w:rPr>
          <w:rFonts w:eastAsia="Batang"/>
          <w:b/>
          <w:sz w:val="22"/>
          <w:szCs w:val="22"/>
        </w:rPr>
      </w:pP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 xml:space="preserve">Оплата услуг, указанных в п. 1.1. и п. 1.2 настоящего Договора, осуществляется Заказчиком исходя из стоимости часа работы по доработке программ ( оказания услуг). </w:t>
      </w:r>
    </w:p>
    <w:p w:rsidR="004E31CE" w:rsidRPr="004E31CE" w:rsidRDefault="004E31CE" w:rsidP="004E31CE">
      <w:pPr>
        <w:numPr>
          <w:ilvl w:val="1"/>
          <w:numId w:val="46"/>
        </w:numPr>
        <w:suppressAutoHyphens/>
        <w:jc w:val="both"/>
        <w:rPr>
          <w:rFonts w:eastAsia="Batang"/>
          <w:color w:val="000000"/>
          <w:sz w:val="22"/>
          <w:szCs w:val="22"/>
        </w:rPr>
      </w:pPr>
      <w:r w:rsidRPr="004E31CE">
        <w:rPr>
          <w:rFonts w:eastAsia="Batang"/>
          <w:color w:val="000000"/>
          <w:sz w:val="22"/>
          <w:szCs w:val="22"/>
        </w:rPr>
        <w:t xml:space="preserve">Стоимость одного часа оказания услуг составляет 3600 рублей в рабочие часы Исполнителя (с 9:00 до 18:00 по рабочим дням при </w:t>
      </w:r>
      <w:r w:rsidRPr="004E31CE">
        <w:rPr>
          <w:rFonts w:eastAsia="Batang"/>
          <w:color w:val="000000"/>
          <w:sz w:val="22"/>
          <w:szCs w:val="22"/>
        </w:rPr>
        <w:lastRenderedPageBreak/>
        <w:t>пятидневной рабочей неделе).</w:t>
      </w:r>
      <w:r w:rsidRPr="004E31CE">
        <w:rPr>
          <w:rFonts w:eastAsia="Batang"/>
          <w:color w:val="000000"/>
          <w:sz w:val="22"/>
          <w:szCs w:val="22"/>
        </w:rPr>
        <w:br w:type="textWrapping" w:clear="all"/>
        <w:t>По согласованию сторон оказание услуг может осуществляться в нерабочие часы, включая выходные и праздничные дни, с оплатой в двукратном размере.</w:t>
      </w:r>
    </w:p>
    <w:p w:rsidR="004E31CE" w:rsidRPr="004E31CE" w:rsidRDefault="004E31CE" w:rsidP="004E31CE">
      <w:pPr>
        <w:numPr>
          <w:ilvl w:val="1"/>
          <w:numId w:val="46"/>
        </w:numPr>
        <w:autoSpaceDE w:val="0"/>
        <w:autoSpaceDN w:val="0"/>
        <w:adjustRightInd w:val="0"/>
        <w:spacing w:after="200" w:line="276" w:lineRule="auto"/>
        <w:jc w:val="both"/>
        <w:rPr>
          <w:rFonts w:eastAsia="Batang"/>
          <w:sz w:val="22"/>
          <w:szCs w:val="22"/>
        </w:rPr>
      </w:pPr>
      <w:r w:rsidRPr="004E31CE">
        <w:rPr>
          <w:rFonts w:eastAsia="Batang"/>
          <w:sz w:val="22"/>
          <w:szCs w:val="22"/>
        </w:rPr>
        <w:t>Заказчик и Исполнитель определяют в заявке количество часов, необходимых Исполнителю для оказания услуг, а так же  срок окончания оказания услуг.</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 xml:space="preserve">Заказчик оплачивает оказанные услуги только при оказанной в срок (сроки) и в заказанном объеме услуги, предусмотренные заявкой, а так же предоставленного отчета (Приложение 4), относящегося к результатам оказанных услуг. </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Оплата оказанных услуг производится на основании предоставленных Исполнителем счетов, после подписания акта приема-передачи оказанных услуг.</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Оплата оказанных услуг осуществляется путем перечисления денежных средств на расчетный счет Исполнителя, указанный в настоящем договоре.</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Моментом оплаты является дата списания денежных средств со счета Заказчика.</w:t>
      </w:r>
    </w:p>
    <w:p w:rsidR="004E31CE" w:rsidRPr="004E31CE" w:rsidRDefault="004E31CE" w:rsidP="004E31CE">
      <w:pPr>
        <w:jc w:val="both"/>
        <w:rPr>
          <w:rFonts w:eastAsia="Batang"/>
          <w:sz w:val="22"/>
          <w:szCs w:val="22"/>
        </w:rPr>
      </w:pPr>
    </w:p>
    <w:p w:rsidR="004E31CE" w:rsidRPr="004E31CE" w:rsidRDefault="004E31CE" w:rsidP="004E31CE">
      <w:pPr>
        <w:numPr>
          <w:ilvl w:val="0"/>
          <w:numId w:val="46"/>
        </w:numPr>
        <w:suppressAutoHyphens/>
        <w:jc w:val="center"/>
        <w:rPr>
          <w:rFonts w:eastAsia="Batang"/>
          <w:b/>
          <w:sz w:val="22"/>
          <w:szCs w:val="22"/>
        </w:rPr>
      </w:pPr>
      <w:r w:rsidRPr="004E31CE">
        <w:rPr>
          <w:rFonts w:eastAsia="Batang"/>
          <w:b/>
          <w:sz w:val="22"/>
          <w:szCs w:val="22"/>
        </w:rPr>
        <w:t>ПОРЯДОК СДАЧИ И ПРИЕМКИ ОКАЗАННЫХ УСЛУГ</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Сдача и приемка оказанных услуг осуществляется путем составления акта сдачи-приемки оказанных услуг, который подписывается обеими сторонами.</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В случае если к окончанию времени исполнения заказанных услуг  Исполнитель не выполняет в срок и (или) в объеме, предусмотренном заявкой услуг, указанные услуги считаются утратившими для Заказчика интерес и Заказчик имеет право не оплачивать заказанный объем услуг. При этом Заказчик не получает результаты услуг, оказанных Исполнителем. По согласованию сторон услуги могут быть оплачены только за фактически выполненный объем. В этом случае Заказчик получает результаты фактически оказанных услуг.</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В случае если к окончанию времени заказанных услуг Исполнитель не выполняет в срок и (или) в объеме, предусмотренном заявкой на заказанные услуги, Исполнитель вправе продлить срок исполнения заказанных услуг и  (или) изменить их объем, только при наличии письменного соглашения к настоящему договору об изменении сроков и (или) объемов услуг.</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Исполнитель одновременно с результатами услуг передает Заказчику отчет (приложение 4).</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Услуги считаются выполненными в срок, если результат оказанных услуг, предусмотренных заявкой на оказание услуг, сдан Заказчику в срок, предусмотренный заявкой на оказание услуг.</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Услуги считаются выполненными в полном объеме, если результат оказанных услуг, соответствует требованиям Заказчика, изложенным в заявке на оказание услуг.</w:t>
      </w:r>
    </w:p>
    <w:p w:rsidR="004E31CE" w:rsidRPr="00E456A0" w:rsidRDefault="004E31CE" w:rsidP="00B94789">
      <w:pPr>
        <w:numPr>
          <w:ilvl w:val="1"/>
          <w:numId w:val="46"/>
        </w:numPr>
        <w:suppressAutoHyphens/>
        <w:jc w:val="both"/>
        <w:rPr>
          <w:rFonts w:eastAsia="Batang"/>
          <w:sz w:val="22"/>
          <w:szCs w:val="22"/>
        </w:rPr>
      </w:pPr>
      <w:r w:rsidRPr="00E456A0">
        <w:rPr>
          <w:rFonts w:eastAsia="Batang"/>
          <w:sz w:val="22"/>
          <w:szCs w:val="22"/>
        </w:rPr>
        <w:lastRenderedPageBreak/>
        <w:t xml:space="preserve">Исполнитель предоставляет Заказчику акт </w:t>
      </w:r>
      <w:r w:rsidRPr="00E456A0">
        <w:rPr>
          <w:rFonts w:eastAsia="Batang"/>
          <w:color w:val="000000"/>
          <w:sz w:val="22"/>
          <w:szCs w:val="22"/>
        </w:rPr>
        <w:t>(приложение 5)</w:t>
      </w:r>
      <w:r w:rsidRPr="00E456A0">
        <w:rPr>
          <w:rFonts w:eastAsia="Batang"/>
          <w:color w:val="0000FF"/>
          <w:sz w:val="22"/>
          <w:szCs w:val="22"/>
        </w:rPr>
        <w:t xml:space="preserve"> </w:t>
      </w:r>
      <w:r w:rsidRPr="00E456A0">
        <w:rPr>
          <w:rFonts w:eastAsia="Batang"/>
          <w:sz w:val="22"/>
          <w:szCs w:val="22"/>
        </w:rPr>
        <w:t xml:space="preserve">оказанных  услуг  не позднее, чем через три дня после окончания оказания услуг.   </w:t>
      </w:r>
      <w:r w:rsidRPr="00E456A0">
        <w:rPr>
          <w:rFonts w:eastAsia="Batang"/>
          <w:sz w:val="22"/>
          <w:szCs w:val="22"/>
        </w:rPr>
        <w:br w:type="textWrapping" w:clear="all"/>
      </w:r>
    </w:p>
    <w:p w:rsidR="004E31CE" w:rsidRPr="004E31CE" w:rsidRDefault="004E31CE" w:rsidP="004E31CE">
      <w:pPr>
        <w:numPr>
          <w:ilvl w:val="0"/>
          <w:numId w:val="46"/>
        </w:numPr>
        <w:suppressAutoHyphens/>
        <w:jc w:val="center"/>
        <w:rPr>
          <w:rFonts w:eastAsia="Batang"/>
          <w:b/>
          <w:sz w:val="22"/>
          <w:szCs w:val="22"/>
        </w:rPr>
      </w:pPr>
      <w:r w:rsidRPr="004E31CE">
        <w:rPr>
          <w:rFonts w:eastAsia="Batang"/>
          <w:b/>
          <w:sz w:val="22"/>
          <w:szCs w:val="22"/>
        </w:rPr>
        <w:t>ОТВЕТСТВЕННОСТЬ СТОРОН</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Стороны несут ответственность за неисполнение или ненадлежащее исполнение своих обязанностей в соответствии с законодательством.</w:t>
      </w:r>
    </w:p>
    <w:p w:rsidR="004E31CE" w:rsidRPr="004E31CE" w:rsidRDefault="004E31CE" w:rsidP="004E31CE">
      <w:pPr>
        <w:numPr>
          <w:ilvl w:val="0"/>
          <w:numId w:val="46"/>
        </w:numPr>
        <w:suppressAutoHyphens/>
        <w:jc w:val="center"/>
        <w:rPr>
          <w:rFonts w:eastAsia="Batang"/>
          <w:b/>
          <w:sz w:val="22"/>
          <w:szCs w:val="22"/>
        </w:rPr>
      </w:pPr>
      <w:r w:rsidRPr="004E31CE">
        <w:rPr>
          <w:rFonts w:eastAsia="Batang"/>
          <w:b/>
          <w:sz w:val="22"/>
          <w:szCs w:val="22"/>
        </w:rPr>
        <w:t xml:space="preserve"> КОНФИДЕНЦИАЛЬНОСТЬ</w:t>
      </w:r>
    </w:p>
    <w:p w:rsidR="004E31CE" w:rsidRPr="004E31CE" w:rsidRDefault="004E31CE" w:rsidP="004E31CE">
      <w:pPr>
        <w:jc w:val="center"/>
        <w:rPr>
          <w:rFonts w:eastAsia="Batang"/>
          <w:b/>
          <w:sz w:val="22"/>
          <w:szCs w:val="22"/>
        </w:rPr>
      </w:pPr>
    </w:p>
    <w:p w:rsidR="004E31CE" w:rsidRPr="004E31CE" w:rsidRDefault="004E31CE" w:rsidP="004E31CE">
      <w:pPr>
        <w:ind w:left="810" w:hanging="420"/>
        <w:jc w:val="both"/>
        <w:rPr>
          <w:sz w:val="22"/>
          <w:szCs w:val="22"/>
        </w:rPr>
      </w:pPr>
      <w:r w:rsidRPr="004E31CE">
        <w:rPr>
          <w:sz w:val="22"/>
          <w:szCs w:val="22"/>
        </w:rPr>
        <w:t>6.1. Стороны признают и соглашаются  в течение срока действия настоящего Договора, а также в течение двух лет по окончании срока основного обязательства, обеспечить конфиденциальность содержания настоящего Договора, а также любой иной информации и данных, получаемых друг от друга в связи с исполнением настоящего Договора,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w:t>
      </w:r>
    </w:p>
    <w:p w:rsidR="004E31CE" w:rsidRPr="004E31CE" w:rsidRDefault="004E31CE" w:rsidP="004E31CE">
      <w:pPr>
        <w:ind w:left="810" w:hanging="420"/>
        <w:jc w:val="both"/>
        <w:rPr>
          <w:sz w:val="22"/>
          <w:szCs w:val="22"/>
        </w:rPr>
      </w:pPr>
      <w:r w:rsidRPr="004E31CE">
        <w:rPr>
          <w:sz w:val="22"/>
          <w:szCs w:val="22"/>
        </w:rPr>
        <w:t>6.4. Стороны обязаны незамедлительно сообщить друг другу о допущенном ими либо ставшим им известным факте разглашения или угрозы разглашения, незаконном получении или незаконном использовании конфиденциальной информации третьими лицами.</w:t>
      </w:r>
    </w:p>
    <w:p w:rsidR="004E31CE" w:rsidRPr="004E31CE" w:rsidRDefault="004E31CE" w:rsidP="004E31CE">
      <w:pPr>
        <w:ind w:left="810" w:hanging="420"/>
        <w:jc w:val="both"/>
        <w:rPr>
          <w:sz w:val="22"/>
          <w:szCs w:val="22"/>
        </w:rPr>
      </w:pPr>
      <w:r w:rsidRPr="004E31CE">
        <w:rPr>
          <w:sz w:val="22"/>
          <w:szCs w:val="22"/>
        </w:rPr>
        <w:t>6.5. Под разглашением конфиденциальной информации в рамках настоящего Договора понимается действие или бездействие одной из Сторон Соглашения,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4E31CE" w:rsidRPr="004E31CE" w:rsidRDefault="004E31CE" w:rsidP="004E31CE">
      <w:pPr>
        <w:ind w:left="810" w:hanging="420"/>
        <w:jc w:val="both"/>
        <w:rPr>
          <w:rFonts w:eastAsia="Batang"/>
          <w:sz w:val="22"/>
          <w:szCs w:val="22"/>
        </w:rPr>
      </w:pPr>
      <w:r w:rsidRPr="004E31CE">
        <w:rPr>
          <w:rFonts w:eastAsia="Batang"/>
          <w:sz w:val="22"/>
          <w:szCs w:val="22"/>
        </w:rPr>
        <w:t>6.6.</w:t>
      </w:r>
      <w:r w:rsidRPr="004E31CE">
        <w:rPr>
          <w:rFonts w:eastAsia="Batang"/>
          <w:b/>
          <w:sz w:val="22"/>
          <w:szCs w:val="22"/>
        </w:rPr>
        <w:t> </w:t>
      </w:r>
      <w:r w:rsidRPr="004E31CE">
        <w:rPr>
          <w:rFonts w:eastAsia="Batang"/>
          <w:sz w:val="22"/>
          <w:szCs w:val="22"/>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законодательством.</w:t>
      </w:r>
    </w:p>
    <w:p w:rsidR="004E31CE" w:rsidRPr="004E31CE" w:rsidRDefault="004E31CE" w:rsidP="004E31CE">
      <w:pPr>
        <w:jc w:val="center"/>
        <w:rPr>
          <w:rFonts w:eastAsia="Batang"/>
          <w:b/>
          <w:sz w:val="22"/>
          <w:szCs w:val="22"/>
        </w:rPr>
      </w:pPr>
    </w:p>
    <w:p w:rsidR="004E31CE" w:rsidRPr="004E31CE" w:rsidRDefault="004E31CE" w:rsidP="004E31CE">
      <w:pPr>
        <w:numPr>
          <w:ilvl w:val="0"/>
          <w:numId w:val="46"/>
        </w:numPr>
        <w:suppressAutoHyphens/>
        <w:jc w:val="center"/>
        <w:rPr>
          <w:rFonts w:eastAsia="Batang"/>
          <w:b/>
          <w:sz w:val="22"/>
          <w:szCs w:val="22"/>
        </w:rPr>
      </w:pPr>
      <w:r w:rsidRPr="004E31CE">
        <w:rPr>
          <w:rFonts w:eastAsia="Batang"/>
          <w:b/>
          <w:sz w:val="22"/>
          <w:szCs w:val="22"/>
        </w:rPr>
        <w:t>ПРОЧИЕ УСЛОВИЯ ДОГОВОРА</w:t>
      </w:r>
    </w:p>
    <w:p w:rsidR="004E31CE" w:rsidRPr="004E31CE" w:rsidRDefault="004E31CE" w:rsidP="004E31CE">
      <w:pPr>
        <w:jc w:val="center"/>
        <w:rPr>
          <w:rFonts w:eastAsia="Batang"/>
          <w:b/>
          <w:sz w:val="22"/>
          <w:szCs w:val="22"/>
        </w:rPr>
      </w:pP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 xml:space="preserve">Настоящий договор вступает в силу с момента подписания сторонами и действует по </w:t>
      </w:r>
      <w:r w:rsidR="002E1667">
        <w:rPr>
          <w:rFonts w:eastAsia="Batang"/>
          <w:sz w:val="22"/>
          <w:szCs w:val="22"/>
        </w:rPr>
        <w:t>________</w:t>
      </w:r>
      <w:r w:rsidRPr="004E31CE">
        <w:rPr>
          <w:rFonts w:eastAsia="Batang"/>
          <w:sz w:val="22"/>
          <w:szCs w:val="22"/>
        </w:rPr>
        <w:t>.</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 xml:space="preserve">Заказчик </w:t>
      </w:r>
      <w:r w:rsidRPr="004E31CE">
        <w:rPr>
          <w:sz w:val="22"/>
          <w:szCs w:val="22"/>
        </w:rPr>
        <w:t xml:space="preserve"> вправе отказаться от исполнения договора возмездного оказания услуг при условии оплаты исполнителю фактически понесенных им расходов.</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Настоящий Договор составлен в 2-х экземплярах, по одному для каждой из сторон, каждый из которых имеет одинаковую юридическую силу.</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Все изменения и дополнения к настоящему Договору действительны лишь в том случае, если оформлены в письменной форме и подписаны обеими сторонами.</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t>Во всем, что прямо не предусмотрено в настоящем Договоре, стороны руководствуются действующим законодательством Российской Федерации.</w:t>
      </w:r>
    </w:p>
    <w:p w:rsidR="004E31CE" w:rsidRPr="004E31CE" w:rsidRDefault="004E31CE" w:rsidP="004E31CE">
      <w:pPr>
        <w:numPr>
          <w:ilvl w:val="1"/>
          <w:numId w:val="46"/>
        </w:numPr>
        <w:suppressAutoHyphens/>
        <w:jc w:val="both"/>
        <w:rPr>
          <w:rFonts w:eastAsia="Batang"/>
          <w:sz w:val="22"/>
          <w:szCs w:val="22"/>
        </w:rPr>
      </w:pPr>
      <w:r w:rsidRPr="004E31CE">
        <w:rPr>
          <w:rFonts w:eastAsia="Batang"/>
          <w:sz w:val="22"/>
          <w:szCs w:val="22"/>
        </w:rPr>
        <w:lastRenderedPageBreak/>
        <w:t>Споры, вытекающие из настоящего Договора, разрешаются путем переговоров. При недостижении согласия споры разрешаются в судебном порядке в соответствии с действующим законодательством.</w:t>
      </w:r>
    </w:p>
    <w:p w:rsidR="004E31CE" w:rsidRPr="004E31CE" w:rsidRDefault="004E31CE" w:rsidP="004E31CE">
      <w:pPr>
        <w:jc w:val="both"/>
        <w:rPr>
          <w:rFonts w:eastAsia="Batang"/>
          <w:sz w:val="22"/>
          <w:szCs w:val="22"/>
        </w:rPr>
      </w:pPr>
    </w:p>
    <w:p w:rsidR="004E31CE" w:rsidRPr="004E31CE" w:rsidRDefault="004E31CE" w:rsidP="004E31CE">
      <w:pPr>
        <w:numPr>
          <w:ilvl w:val="0"/>
          <w:numId w:val="46"/>
        </w:numPr>
        <w:suppressAutoHyphens/>
        <w:jc w:val="center"/>
        <w:rPr>
          <w:rFonts w:eastAsia="Batang"/>
          <w:b/>
          <w:sz w:val="22"/>
          <w:szCs w:val="22"/>
        </w:rPr>
      </w:pPr>
      <w:r w:rsidRPr="004E31CE">
        <w:rPr>
          <w:rFonts w:eastAsia="Batang"/>
          <w:b/>
          <w:sz w:val="22"/>
          <w:szCs w:val="22"/>
        </w:rPr>
        <w:t>АДРЕСА И ПОДПИСИ СТОРОН</w:t>
      </w:r>
    </w:p>
    <w:p w:rsidR="004E31CE" w:rsidRPr="004E31CE" w:rsidRDefault="004E31CE" w:rsidP="004E31CE">
      <w:pPr>
        <w:jc w:val="both"/>
        <w:rPr>
          <w:rFonts w:eastAsia="Batang"/>
          <w:b/>
          <w:sz w:val="22"/>
          <w:szCs w:val="22"/>
        </w:rPr>
      </w:pPr>
    </w:p>
    <w:p w:rsidR="004E31CE" w:rsidRPr="004E31CE" w:rsidRDefault="004E31CE" w:rsidP="004E31CE">
      <w:pPr>
        <w:jc w:val="both"/>
        <w:rPr>
          <w:sz w:val="22"/>
          <w:szCs w:val="22"/>
        </w:rPr>
      </w:pPr>
    </w:p>
    <w:p w:rsidR="004E31CE" w:rsidRPr="004E31CE" w:rsidRDefault="004E31CE" w:rsidP="004E31CE">
      <w:pPr>
        <w:jc w:val="both"/>
        <w:rPr>
          <w:sz w:val="22"/>
          <w:szCs w:val="22"/>
        </w:rPr>
      </w:pPr>
    </w:p>
    <w:p w:rsidR="004E31CE" w:rsidRPr="004E31CE" w:rsidRDefault="004E31CE" w:rsidP="004E31CE">
      <w:pPr>
        <w:jc w:val="both"/>
        <w:rPr>
          <w:sz w:val="22"/>
          <w:szCs w:val="22"/>
        </w:rPr>
      </w:pPr>
    </w:p>
    <w:p w:rsidR="004E31CE" w:rsidRPr="004E31CE" w:rsidRDefault="004E31CE" w:rsidP="004E31CE">
      <w:pPr>
        <w:jc w:val="both"/>
        <w:rPr>
          <w:sz w:val="22"/>
          <w:szCs w:val="22"/>
        </w:rPr>
      </w:pPr>
    </w:p>
    <w:p w:rsidR="004E31CE" w:rsidRPr="004E31CE" w:rsidRDefault="004E31CE" w:rsidP="004E31CE">
      <w:pPr>
        <w:jc w:val="both"/>
        <w:rPr>
          <w:sz w:val="22"/>
          <w:szCs w:val="22"/>
        </w:rPr>
      </w:pPr>
      <w:r w:rsidRPr="004E31CE">
        <w:rPr>
          <w:sz w:val="22"/>
          <w:szCs w:val="22"/>
        </w:rPr>
        <w:br w:type="page"/>
      </w:r>
    </w:p>
    <w:p w:rsidR="004E31CE" w:rsidRPr="004E31CE" w:rsidRDefault="004E31CE" w:rsidP="004E31CE">
      <w:pPr>
        <w:jc w:val="right"/>
        <w:rPr>
          <w:sz w:val="22"/>
          <w:szCs w:val="22"/>
        </w:rPr>
      </w:pPr>
      <w:r w:rsidRPr="004E31CE">
        <w:rPr>
          <w:sz w:val="22"/>
          <w:szCs w:val="22"/>
        </w:rPr>
        <w:lastRenderedPageBreak/>
        <w:t xml:space="preserve">Приложение 1 </w:t>
      </w:r>
    </w:p>
    <w:p w:rsidR="004E31CE" w:rsidRPr="004E31CE" w:rsidRDefault="004E31CE" w:rsidP="004E31CE">
      <w:pPr>
        <w:jc w:val="right"/>
        <w:rPr>
          <w:sz w:val="22"/>
          <w:szCs w:val="22"/>
        </w:rPr>
      </w:pPr>
      <w:r w:rsidRPr="004E31CE">
        <w:rPr>
          <w:sz w:val="22"/>
          <w:szCs w:val="22"/>
        </w:rPr>
        <w:t xml:space="preserve">К договору №___ от  </w:t>
      </w:r>
      <w:r w:rsidR="00717E7B">
        <w:rPr>
          <w:sz w:val="22"/>
          <w:szCs w:val="22"/>
        </w:rPr>
        <w:t>____________</w:t>
      </w:r>
      <w:r w:rsidRPr="004E31CE">
        <w:rPr>
          <w:sz w:val="22"/>
          <w:szCs w:val="22"/>
        </w:rPr>
        <w:t xml:space="preserve"> г.</w:t>
      </w:r>
    </w:p>
    <w:p w:rsidR="004E31CE" w:rsidRPr="004E31CE" w:rsidRDefault="004E31CE" w:rsidP="004E31CE">
      <w:pPr>
        <w:jc w:val="right"/>
        <w:rPr>
          <w:sz w:val="22"/>
          <w:szCs w:val="22"/>
        </w:rPr>
      </w:pPr>
    </w:p>
    <w:p w:rsidR="004E31CE" w:rsidRPr="004E31CE" w:rsidRDefault="004E31CE" w:rsidP="004E31CE">
      <w:pPr>
        <w:jc w:val="center"/>
        <w:rPr>
          <w:sz w:val="22"/>
          <w:szCs w:val="22"/>
        </w:rPr>
      </w:pPr>
      <w:r w:rsidRPr="004E31CE">
        <w:rPr>
          <w:sz w:val="22"/>
          <w:szCs w:val="22"/>
        </w:rPr>
        <w:t>Оказываемые услуги:</w:t>
      </w:r>
    </w:p>
    <w:p w:rsidR="004E31CE" w:rsidRPr="004E31CE" w:rsidRDefault="004E31CE" w:rsidP="004E31CE">
      <w:pPr>
        <w:jc w:val="center"/>
        <w:rPr>
          <w:sz w:val="22"/>
          <w:szCs w:val="22"/>
        </w:rPr>
      </w:pPr>
    </w:p>
    <w:p w:rsidR="004E31CE" w:rsidRPr="004E31CE" w:rsidRDefault="004E31CE" w:rsidP="004E31CE">
      <w:pPr>
        <w:numPr>
          <w:ilvl w:val="0"/>
          <w:numId w:val="47"/>
        </w:numPr>
        <w:autoSpaceDE w:val="0"/>
        <w:autoSpaceDN w:val="0"/>
        <w:adjustRightInd w:val="0"/>
        <w:spacing w:after="200" w:line="276" w:lineRule="auto"/>
        <w:jc w:val="both"/>
        <w:rPr>
          <w:sz w:val="22"/>
          <w:szCs w:val="22"/>
        </w:rPr>
      </w:pPr>
      <w:r w:rsidRPr="004E31CE">
        <w:rPr>
          <w:sz w:val="22"/>
          <w:szCs w:val="22"/>
        </w:rPr>
        <w:t>Доработка программного комплекса, не требующая внесения изменений в структуру баз данных и/или создания новых экранных форм для ввода (изменения, передачи) данных.</w:t>
      </w:r>
    </w:p>
    <w:p w:rsidR="004E31CE" w:rsidRPr="004E31CE" w:rsidRDefault="004E31CE" w:rsidP="004E31CE">
      <w:pPr>
        <w:numPr>
          <w:ilvl w:val="0"/>
          <w:numId w:val="47"/>
        </w:numPr>
        <w:autoSpaceDE w:val="0"/>
        <w:autoSpaceDN w:val="0"/>
        <w:adjustRightInd w:val="0"/>
        <w:spacing w:after="200" w:line="276" w:lineRule="auto"/>
        <w:jc w:val="both"/>
        <w:rPr>
          <w:sz w:val="22"/>
          <w:szCs w:val="22"/>
        </w:rPr>
      </w:pPr>
      <w:r w:rsidRPr="004E31CE">
        <w:rPr>
          <w:sz w:val="22"/>
          <w:szCs w:val="22"/>
        </w:rPr>
        <w:t>Анализ и оптимизация алгоритмов программного комплекса.</w:t>
      </w:r>
    </w:p>
    <w:p w:rsidR="004E31CE" w:rsidRPr="004E31CE" w:rsidRDefault="004E31CE" w:rsidP="004E31CE">
      <w:pPr>
        <w:numPr>
          <w:ilvl w:val="0"/>
          <w:numId w:val="47"/>
        </w:numPr>
        <w:autoSpaceDE w:val="0"/>
        <w:autoSpaceDN w:val="0"/>
        <w:adjustRightInd w:val="0"/>
        <w:spacing w:after="200" w:line="276" w:lineRule="auto"/>
        <w:jc w:val="both"/>
        <w:rPr>
          <w:b/>
          <w:sz w:val="22"/>
          <w:szCs w:val="22"/>
        </w:rPr>
      </w:pPr>
      <w:r w:rsidRPr="004E31CE">
        <w:rPr>
          <w:sz w:val="22"/>
          <w:szCs w:val="22"/>
        </w:rPr>
        <w:t>Осуществление консультаций специалистов МП «НАС», обслуживающих программный комплекс производится на безвозмездной основе.</w:t>
      </w:r>
    </w:p>
    <w:p w:rsidR="004E31CE" w:rsidRPr="004E31CE" w:rsidRDefault="004E31CE" w:rsidP="004E31CE">
      <w:pPr>
        <w:numPr>
          <w:ilvl w:val="0"/>
          <w:numId w:val="47"/>
        </w:numPr>
        <w:autoSpaceDE w:val="0"/>
        <w:autoSpaceDN w:val="0"/>
        <w:adjustRightInd w:val="0"/>
        <w:spacing w:after="200" w:line="276" w:lineRule="auto"/>
        <w:jc w:val="both"/>
        <w:rPr>
          <w:sz w:val="22"/>
          <w:szCs w:val="22"/>
        </w:rPr>
      </w:pPr>
      <w:r w:rsidRPr="004E31CE">
        <w:rPr>
          <w:sz w:val="22"/>
          <w:szCs w:val="22"/>
        </w:rPr>
        <w:t xml:space="preserve">Исправление ошибок в программах (приложение 2), выявленных в процессе их эксплуатации  течение всего срока действия настоящего договора на безвозмездной основе. </w:t>
      </w:r>
    </w:p>
    <w:p w:rsidR="004E31CE" w:rsidRPr="004E31CE" w:rsidRDefault="004E31CE" w:rsidP="004E31CE">
      <w:pPr>
        <w:pStyle w:val="a7"/>
        <w:widowControl w:val="0"/>
        <w:shd w:val="clear" w:color="auto" w:fill="FFFFFF"/>
        <w:autoSpaceDE w:val="0"/>
        <w:autoSpaceDN w:val="0"/>
        <w:adjustRightInd w:val="0"/>
        <w:spacing w:line="360" w:lineRule="auto"/>
        <w:jc w:val="both"/>
        <w:rPr>
          <w:rFonts w:ascii="Times New Roman" w:hAnsi="Times New Roman" w:cs="Times New Roman"/>
          <w:spacing w:val="-1"/>
          <w:sz w:val="22"/>
          <w:szCs w:val="22"/>
        </w:rPr>
      </w:pPr>
    </w:p>
    <w:p w:rsidR="004E31CE" w:rsidRPr="00717E7B" w:rsidRDefault="004E31CE" w:rsidP="004E31CE">
      <w:pPr>
        <w:pStyle w:val="a7"/>
        <w:widowControl w:val="0"/>
        <w:shd w:val="clear" w:color="auto" w:fill="FFFFFF"/>
        <w:autoSpaceDE w:val="0"/>
        <w:autoSpaceDN w:val="0"/>
        <w:adjustRightInd w:val="0"/>
        <w:spacing w:line="360" w:lineRule="auto"/>
        <w:jc w:val="both"/>
        <w:rPr>
          <w:rFonts w:ascii="Times New Roman" w:hAnsi="Times New Roman" w:cs="Times New Roman"/>
          <w:spacing w:val="-1"/>
          <w:sz w:val="22"/>
          <w:szCs w:val="22"/>
        </w:rPr>
      </w:pPr>
    </w:p>
    <w:p w:rsidR="004E31CE" w:rsidRPr="004E31CE" w:rsidRDefault="004E31CE" w:rsidP="004E31CE">
      <w:pPr>
        <w:pageBreakBefore/>
        <w:jc w:val="right"/>
        <w:rPr>
          <w:sz w:val="22"/>
          <w:szCs w:val="22"/>
        </w:rPr>
      </w:pPr>
      <w:r w:rsidRPr="004E31CE">
        <w:rPr>
          <w:sz w:val="22"/>
          <w:szCs w:val="22"/>
        </w:rPr>
        <w:lastRenderedPageBreak/>
        <w:t xml:space="preserve">Приложение 2 </w:t>
      </w:r>
    </w:p>
    <w:p w:rsidR="004E31CE" w:rsidRPr="004E31CE" w:rsidRDefault="004E31CE" w:rsidP="004E31CE">
      <w:pPr>
        <w:jc w:val="right"/>
        <w:rPr>
          <w:sz w:val="22"/>
          <w:szCs w:val="22"/>
        </w:rPr>
      </w:pPr>
      <w:r w:rsidRPr="004E31CE">
        <w:rPr>
          <w:sz w:val="22"/>
          <w:szCs w:val="22"/>
        </w:rPr>
        <w:t xml:space="preserve">К договору №___ от </w:t>
      </w:r>
      <w:r w:rsidR="00717E7B">
        <w:rPr>
          <w:sz w:val="22"/>
          <w:szCs w:val="22"/>
        </w:rPr>
        <w:t>___________</w:t>
      </w:r>
      <w:r w:rsidRPr="004E31CE">
        <w:rPr>
          <w:sz w:val="22"/>
          <w:szCs w:val="22"/>
        </w:rPr>
        <w:t xml:space="preserve"> г.</w:t>
      </w:r>
    </w:p>
    <w:tbl>
      <w:tblPr>
        <w:tblpPr w:leftFromText="180" w:rightFromText="180" w:vertAnchor="text" w:horzAnchor="margin" w:tblpX="1391" w:tblpY="145"/>
        <w:tblW w:w="7338" w:type="dxa"/>
        <w:tblLook w:val="04A0" w:firstRow="1" w:lastRow="0" w:firstColumn="1" w:lastColumn="0" w:noHBand="0" w:noVBand="1"/>
      </w:tblPr>
      <w:tblGrid>
        <w:gridCol w:w="4120"/>
        <w:gridCol w:w="3218"/>
      </w:tblGrid>
      <w:tr w:rsidR="004E31CE" w:rsidRPr="004E31CE" w:rsidTr="00E91D0C">
        <w:trPr>
          <w:trHeight w:val="557"/>
        </w:trPr>
        <w:tc>
          <w:tcPr>
            <w:tcW w:w="4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E31CE" w:rsidRPr="004E31CE" w:rsidRDefault="004E31CE" w:rsidP="00E91D0C">
            <w:pPr>
              <w:jc w:val="center"/>
              <w:rPr>
                <w:sz w:val="22"/>
                <w:szCs w:val="22"/>
              </w:rPr>
            </w:pPr>
            <w:r w:rsidRPr="004E31CE">
              <w:rPr>
                <w:sz w:val="22"/>
                <w:szCs w:val="22"/>
              </w:rPr>
              <w:t>Название программы</w:t>
            </w:r>
          </w:p>
        </w:tc>
        <w:tc>
          <w:tcPr>
            <w:tcW w:w="3218" w:type="dxa"/>
            <w:tcBorders>
              <w:top w:val="single" w:sz="4" w:space="0" w:color="auto"/>
              <w:left w:val="nil"/>
              <w:bottom w:val="single" w:sz="4" w:space="0" w:color="auto"/>
              <w:right w:val="single" w:sz="4" w:space="0" w:color="auto"/>
            </w:tcBorders>
            <w:shd w:val="clear" w:color="000000" w:fill="D9D9D9"/>
            <w:vAlign w:val="center"/>
            <w:hideMark/>
          </w:tcPr>
          <w:p w:rsidR="004E31CE" w:rsidRPr="004E31CE" w:rsidRDefault="004E31CE" w:rsidP="00E91D0C">
            <w:pPr>
              <w:jc w:val="center"/>
              <w:rPr>
                <w:sz w:val="22"/>
                <w:szCs w:val="22"/>
              </w:rPr>
            </w:pPr>
            <w:r w:rsidRPr="004E31CE">
              <w:rPr>
                <w:sz w:val="22"/>
                <w:szCs w:val="22"/>
              </w:rPr>
              <w:t>Название файла запуска программы</w:t>
            </w:r>
          </w:p>
        </w:tc>
      </w:tr>
      <w:tr w:rsidR="004E31CE" w:rsidRPr="004E31CE" w:rsidTr="00E91D0C">
        <w:trPr>
          <w:trHeight w:val="300"/>
        </w:trPr>
        <w:tc>
          <w:tcPr>
            <w:tcW w:w="7338" w:type="dxa"/>
            <w:gridSpan w:val="2"/>
            <w:tcBorders>
              <w:top w:val="nil"/>
              <w:left w:val="single" w:sz="4" w:space="0" w:color="auto"/>
              <w:bottom w:val="single" w:sz="4" w:space="0" w:color="auto"/>
              <w:right w:val="single" w:sz="4" w:space="0" w:color="auto"/>
            </w:tcBorders>
            <w:noWrap/>
            <w:vAlign w:val="center"/>
          </w:tcPr>
          <w:p w:rsidR="004E31CE" w:rsidRPr="004E31CE" w:rsidRDefault="004E31CE" w:rsidP="00E91D0C">
            <w:pPr>
              <w:jc w:val="center"/>
              <w:rPr>
                <w:b/>
                <w:sz w:val="22"/>
                <w:szCs w:val="22"/>
              </w:rPr>
            </w:pPr>
            <w:r w:rsidRPr="004E31CE">
              <w:rPr>
                <w:b/>
                <w:sz w:val="22"/>
                <w:szCs w:val="22"/>
              </w:rPr>
              <w:t>Программный комплекс «Винко» для Аптек</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Аптека</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aptsA.mde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Касса</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aptsK.mde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Заявка</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aptsDf.mde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Инвентаризация</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aptsI.mde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Анализ</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aptsD.mde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Винко - Экспорт/Импорт</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aptEI.mde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Винко - Экспорт в 1С</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apts1c.mde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bottom"/>
          </w:tcPr>
          <w:p w:rsidR="004E31CE" w:rsidRPr="004E31CE" w:rsidRDefault="004E31CE" w:rsidP="00E91D0C">
            <w:pPr>
              <w:rPr>
                <w:sz w:val="22"/>
                <w:szCs w:val="22"/>
              </w:rPr>
            </w:pPr>
            <w:r w:rsidRPr="004E31CE">
              <w:rPr>
                <w:sz w:val="22"/>
                <w:szCs w:val="22"/>
              </w:rPr>
              <w:t>Vinco-P</w:t>
            </w:r>
          </w:p>
        </w:tc>
        <w:tc>
          <w:tcPr>
            <w:tcW w:w="3218" w:type="dxa"/>
            <w:tcBorders>
              <w:top w:val="nil"/>
              <w:left w:val="nil"/>
              <w:bottom w:val="single" w:sz="4" w:space="0" w:color="auto"/>
              <w:right w:val="single" w:sz="4" w:space="0" w:color="auto"/>
            </w:tcBorders>
            <w:noWrap/>
            <w:vAlign w:val="bottom"/>
          </w:tcPr>
          <w:p w:rsidR="004E31CE" w:rsidRPr="004E31CE" w:rsidRDefault="004E31CE" w:rsidP="00E91D0C">
            <w:pPr>
              <w:rPr>
                <w:sz w:val="22"/>
                <w:szCs w:val="22"/>
              </w:rPr>
            </w:pPr>
            <w:r w:rsidRPr="004E31CE">
              <w:rPr>
                <w:sz w:val="22"/>
                <w:szCs w:val="22"/>
              </w:rPr>
              <w:t>aptsAp.mde</w:t>
            </w:r>
          </w:p>
        </w:tc>
      </w:tr>
      <w:tr w:rsidR="004E31CE" w:rsidRPr="004E31CE" w:rsidTr="00E91D0C">
        <w:trPr>
          <w:trHeight w:val="300"/>
        </w:trPr>
        <w:tc>
          <w:tcPr>
            <w:tcW w:w="7338" w:type="dxa"/>
            <w:gridSpan w:val="2"/>
            <w:tcBorders>
              <w:top w:val="nil"/>
              <w:left w:val="single" w:sz="4" w:space="0" w:color="auto"/>
              <w:bottom w:val="single" w:sz="4" w:space="0" w:color="auto"/>
              <w:right w:val="single" w:sz="4" w:space="0" w:color="auto"/>
            </w:tcBorders>
            <w:noWrap/>
            <w:vAlign w:val="center"/>
          </w:tcPr>
          <w:p w:rsidR="004E31CE" w:rsidRPr="004E31CE" w:rsidRDefault="004E31CE" w:rsidP="00E91D0C">
            <w:pPr>
              <w:jc w:val="center"/>
              <w:rPr>
                <w:sz w:val="22"/>
                <w:szCs w:val="22"/>
              </w:rPr>
            </w:pPr>
            <w:r w:rsidRPr="004E31CE">
              <w:rPr>
                <w:b/>
                <w:sz w:val="22"/>
                <w:szCs w:val="22"/>
              </w:rPr>
              <w:t>Программный комплекс «Винко» для аптечных пунктов</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Аптечный пункт</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aptvA.mde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Касса аптечный пункт</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aptvK.mde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Винко - Инвентаризация аптечный пункт</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aptvI.mde</w:t>
            </w:r>
          </w:p>
        </w:tc>
      </w:tr>
      <w:tr w:rsidR="004E31CE" w:rsidRPr="004E31CE" w:rsidTr="00E91D0C">
        <w:trPr>
          <w:trHeight w:val="300"/>
        </w:trPr>
        <w:tc>
          <w:tcPr>
            <w:tcW w:w="7338" w:type="dxa"/>
            <w:gridSpan w:val="2"/>
            <w:tcBorders>
              <w:top w:val="nil"/>
              <w:left w:val="single" w:sz="4" w:space="0" w:color="auto"/>
              <w:bottom w:val="single" w:sz="4" w:space="0" w:color="auto"/>
              <w:right w:val="single" w:sz="4" w:space="0" w:color="auto"/>
            </w:tcBorders>
            <w:noWrap/>
            <w:vAlign w:val="center"/>
          </w:tcPr>
          <w:p w:rsidR="004E31CE" w:rsidRPr="004E31CE" w:rsidRDefault="004E31CE" w:rsidP="00E91D0C">
            <w:pPr>
              <w:jc w:val="center"/>
              <w:rPr>
                <w:sz w:val="22"/>
                <w:szCs w:val="22"/>
              </w:rPr>
            </w:pPr>
            <w:r w:rsidRPr="004E31CE">
              <w:rPr>
                <w:b/>
                <w:sz w:val="22"/>
                <w:szCs w:val="22"/>
              </w:rPr>
              <w:t>Программный комплекс «Винко» для аптечного склада</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Аптечный склад</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 apt</w:t>
            </w:r>
            <w:r w:rsidRPr="004E31CE">
              <w:rPr>
                <w:sz w:val="22"/>
                <w:szCs w:val="22"/>
                <w:lang w:val="en-US"/>
              </w:rPr>
              <w:t>a</w:t>
            </w:r>
            <w:r w:rsidRPr="004E31CE">
              <w:rPr>
                <w:sz w:val="22"/>
                <w:szCs w:val="22"/>
              </w:rPr>
              <w:t>A.mde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АС - Инвентаризация</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 apt</w:t>
            </w:r>
            <w:r w:rsidRPr="004E31CE">
              <w:rPr>
                <w:sz w:val="22"/>
                <w:szCs w:val="22"/>
                <w:lang w:val="en-US"/>
              </w:rPr>
              <w:t>a</w:t>
            </w:r>
            <w:r w:rsidRPr="004E31CE">
              <w:rPr>
                <w:sz w:val="22"/>
                <w:szCs w:val="22"/>
              </w:rPr>
              <w:t>I.mde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АС - Экспорт в 1С</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 apt</w:t>
            </w:r>
            <w:r w:rsidRPr="004E31CE">
              <w:rPr>
                <w:sz w:val="22"/>
                <w:szCs w:val="22"/>
                <w:lang w:val="en-US"/>
              </w:rPr>
              <w:t>a</w:t>
            </w:r>
            <w:r w:rsidRPr="004E31CE">
              <w:rPr>
                <w:sz w:val="22"/>
                <w:szCs w:val="22"/>
              </w:rPr>
              <w:t>1c.mde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Винко - АС - Экспорт/Импорт</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apt</w:t>
            </w:r>
            <w:r w:rsidRPr="004E31CE">
              <w:rPr>
                <w:sz w:val="22"/>
                <w:szCs w:val="22"/>
                <w:lang w:val="en-US"/>
              </w:rPr>
              <w:t>a</w:t>
            </w:r>
            <w:r w:rsidRPr="004E31CE">
              <w:rPr>
                <w:sz w:val="22"/>
                <w:szCs w:val="22"/>
              </w:rPr>
              <w:t>EI.mde</w:t>
            </w:r>
          </w:p>
        </w:tc>
      </w:tr>
      <w:tr w:rsidR="004E31CE" w:rsidRPr="004E31CE" w:rsidTr="00E91D0C">
        <w:trPr>
          <w:trHeight w:val="300"/>
        </w:trPr>
        <w:tc>
          <w:tcPr>
            <w:tcW w:w="7338" w:type="dxa"/>
            <w:gridSpan w:val="2"/>
            <w:tcBorders>
              <w:top w:val="nil"/>
              <w:left w:val="single" w:sz="4" w:space="0" w:color="auto"/>
              <w:bottom w:val="single" w:sz="4" w:space="0" w:color="auto"/>
              <w:right w:val="single" w:sz="4" w:space="0" w:color="auto"/>
            </w:tcBorders>
            <w:noWrap/>
            <w:vAlign w:val="center"/>
          </w:tcPr>
          <w:p w:rsidR="004E31CE" w:rsidRPr="004E31CE" w:rsidRDefault="004E31CE" w:rsidP="00E91D0C">
            <w:pPr>
              <w:jc w:val="center"/>
              <w:rPr>
                <w:sz w:val="22"/>
                <w:szCs w:val="22"/>
              </w:rPr>
            </w:pPr>
            <w:r w:rsidRPr="004E31CE">
              <w:rPr>
                <w:b/>
                <w:sz w:val="22"/>
                <w:szCs w:val="22"/>
              </w:rPr>
              <w:t>Программный комплекс «Винко» для центрального офиса</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ЛС</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nas</w:t>
            </w:r>
            <w:r w:rsidRPr="004E31CE">
              <w:rPr>
                <w:sz w:val="22"/>
                <w:szCs w:val="22"/>
                <w:lang w:val="en-US"/>
              </w:rPr>
              <w:t>ls</w:t>
            </w:r>
            <w:r w:rsidRPr="004E31CE">
              <w:rPr>
                <w:sz w:val="22"/>
                <w:szCs w:val="22"/>
              </w:rPr>
              <w:t>A.mde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Т</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nasnlA.mde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СК</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nascsA.mde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R</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nasRls.mde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center"/>
            <w:hideMark/>
          </w:tcPr>
          <w:p w:rsidR="004E31CE" w:rsidRPr="004E31CE" w:rsidRDefault="004E31CE" w:rsidP="00E91D0C">
            <w:pPr>
              <w:jc w:val="both"/>
              <w:rPr>
                <w:sz w:val="22"/>
                <w:szCs w:val="22"/>
              </w:rPr>
            </w:pPr>
            <w:r w:rsidRPr="004E31CE">
              <w:rPr>
                <w:sz w:val="22"/>
                <w:szCs w:val="22"/>
              </w:rPr>
              <w:t>Винко - Аналитика</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nasaAn.mde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Винко Аналитика - Архив</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nasaAR.mde</w:t>
            </w:r>
          </w:p>
        </w:tc>
      </w:tr>
      <w:tr w:rsidR="004E31CE" w:rsidRPr="004E31CE" w:rsidTr="00E91D0C">
        <w:trPr>
          <w:trHeight w:val="300"/>
        </w:trPr>
        <w:tc>
          <w:tcPr>
            <w:tcW w:w="4120" w:type="dxa"/>
            <w:tcBorders>
              <w:top w:val="nil"/>
              <w:left w:val="single" w:sz="4" w:space="0" w:color="auto"/>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Винко - Справка</w:t>
            </w:r>
          </w:p>
        </w:tc>
        <w:tc>
          <w:tcPr>
            <w:tcW w:w="3218" w:type="dxa"/>
            <w:tcBorders>
              <w:top w:val="nil"/>
              <w:left w:val="nil"/>
              <w:bottom w:val="single" w:sz="4" w:space="0" w:color="auto"/>
              <w:right w:val="single" w:sz="4" w:space="0" w:color="auto"/>
            </w:tcBorders>
            <w:noWrap/>
            <w:vAlign w:val="bottom"/>
            <w:hideMark/>
          </w:tcPr>
          <w:p w:rsidR="004E31CE" w:rsidRPr="004E31CE" w:rsidRDefault="004E31CE" w:rsidP="00E91D0C">
            <w:pPr>
              <w:rPr>
                <w:sz w:val="22"/>
                <w:szCs w:val="22"/>
              </w:rPr>
            </w:pPr>
            <w:r w:rsidRPr="004E31CE">
              <w:rPr>
                <w:sz w:val="22"/>
                <w:szCs w:val="22"/>
              </w:rPr>
              <w:t>nastsA.mde</w:t>
            </w:r>
          </w:p>
        </w:tc>
      </w:tr>
      <w:tr w:rsidR="004E31CE" w:rsidRPr="004E31CE" w:rsidTr="00E91D0C">
        <w:trPr>
          <w:trHeight w:val="300"/>
        </w:trPr>
        <w:tc>
          <w:tcPr>
            <w:tcW w:w="4120" w:type="dxa"/>
            <w:tcBorders>
              <w:top w:val="single" w:sz="4" w:space="0" w:color="auto"/>
              <w:left w:val="single" w:sz="4" w:space="0" w:color="auto"/>
              <w:bottom w:val="single" w:sz="4" w:space="0" w:color="auto"/>
              <w:right w:val="single" w:sz="4" w:space="0" w:color="auto"/>
            </w:tcBorders>
            <w:noWrap/>
            <w:vAlign w:val="bottom"/>
            <w:hideMark/>
          </w:tcPr>
          <w:p w:rsidR="004E31CE" w:rsidRPr="004E31CE" w:rsidRDefault="004E31CE" w:rsidP="00E91D0C">
            <w:pPr>
              <w:rPr>
                <w:sz w:val="22"/>
                <w:szCs w:val="22"/>
                <w:lang w:val="en-US"/>
              </w:rPr>
            </w:pPr>
            <w:r w:rsidRPr="004E31CE">
              <w:rPr>
                <w:sz w:val="22"/>
                <w:szCs w:val="22"/>
                <w:lang w:val="en-US"/>
              </w:rPr>
              <w:t>Vinco-FTPc</w:t>
            </w:r>
          </w:p>
        </w:tc>
        <w:tc>
          <w:tcPr>
            <w:tcW w:w="3218" w:type="dxa"/>
            <w:tcBorders>
              <w:top w:val="single" w:sz="4" w:space="0" w:color="auto"/>
              <w:left w:val="nil"/>
              <w:bottom w:val="single" w:sz="4" w:space="0" w:color="auto"/>
              <w:right w:val="single" w:sz="4" w:space="0" w:color="auto"/>
            </w:tcBorders>
            <w:noWrap/>
            <w:vAlign w:val="bottom"/>
            <w:hideMark/>
          </w:tcPr>
          <w:p w:rsidR="004E31CE" w:rsidRPr="004E31CE" w:rsidRDefault="004E31CE" w:rsidP="00E91D0C">
            <w:pPr>
              <w:rPr>
                <w:sz w:val="22"/>
                <w:szCs w:val="22"/>
                <w:lang w:val="en-US"/>
              </w:rPr>
            </w:pPr>
            <w:r w:rsidRPr="004E31CE">
              <w:rPr>
                <w:sz w:val="22"/>
                <w:szCs w:val="22"/>
                <w:lang w:val="en-US"/>
              </w:rPr>
              <w:t>nascsFTP</w:t>
            </w:r>
          </w:p>
        </w:tc>
      </w:tr>
      <w:tr w:rsidR="004E31CE" w:rsidRPr="004E31CE" w:rsidTr="00E91D0C">
        <w:trPr>
          <w:trHeight w:val="300"/>
        </w:trPr>
        <w:tc>
          <w:tcPr>
            <w:tcW w:w="4120" w:type="dxa"/>
            <w:tcBorders>
              <w:top w:val="single" w:sz="4" w:space="0" w:color="auto"/>
              <w:left w:val="single" w:sz="4" w:space="0" w:color="auto"/>
              <w:bottom w:val="single" w:sz="4" w:space="0" w:color="auto"/>
              <w:right w:val="single" w:sz="4" w:space="0" w:color="auto"/>
            </w:tcBorders>
            <w:noWrap/>
            <w:vAlign w:val="bottom"/>
          </w:tcPr>
          <w:p w:rsidR="004E31CE" w:rsidRPr="004E31CE" w:rsidRDefault="004E31CE" w:rsidP="00E91D0C">
            <w:pPr>
              <w:rPr>
                <w:sz w:val="22"/>
                <w:szCs w:val="22"/>
              </w:rPr>
            </w:pPr>
            <w:r w:rsidRPr="004E31CE">
              <w:rPr>
                <w:sz w:val="22"/>
                <w:szCs w:val="22"/>
              </w:rPr>
              <w:t>Винко Аналитика - Архив</w:t>
            </w:r>
          </w:p>
        </w:tc>
        <w:tc>
          <w:tcPr>
            <w:tcW w:w="3218" w:type="dxa"/>
            <w:tcBorders>
              <w:top w:val="single" w:sz="4" w:space="0" w:color="auto"/>
              <w:left w:val="nil"/>
              <w:bottom w:val="single" w:sz="4" w:space="0" w:color="auto"/>
              <w:right w:val="single" w:sz="4" w:space="0" w:color="auto"/>
            </w:tcBorders>
            <w:noWrap/>
            <w:vAlign w:val="bottom"/>
          </w:tcPr>
          <w:p w:rsidR="004E31CE" w:rsidRPr="004E31CE" w:rsidRDefault="004E31CE" w:rsidP="00E91D0C">
            <w:pPr>
              <w:rPr>
                <w:sz w:val="22"/>
                <w:szCs w:val="22"/>
              </w:rPr>
            </w:pPr>
            <w:r w:rsidRPr="004E31CE">
              <w:rPr>
                <w:sz w:val="22"/>
                <w:szCs w:val="22"/>
              </w:rPr>
              <w:t>nasaAR.mde</w:t>
            </w:r>
          </w:p>
        </w:tc>
      </w:tr>
      <w:tr w:rsidR="004E31CE" w:rsidRPr="004E31CE" w:rsidTr="00E91D0C">
        <w:trPr>
          <w:trHeight w:val="300"/>
        </w:trPr>
        <w:tc>
          <w:tcPr>
            <w:tcW w:w="4120" w:type="dxa"/>
            <w:tcBorders>
              <w:top w:val="single" w:sz="4" w:space="0" w:color="auto"/>
              <w:left w:val="single" w:sz="4" w:space="0" w:color="auto"/>
              <w:bottom w:val="single" w:sz="4" w:space="0" w:color="auto"/>
              <w:right w:val="single" w:sz="4" w:space="0" w:color="auto"/>
            </w:tcBorders>
            <w:noWrap/>
            <w:vAlign w:val="bottom"/>
          </w:tcPr>
          <w:p w:rsidR="004E31CE" w:rsidRPr="004E31CE" w:rsidRDefault="004E31CE" w:rsidP="00E91D0C">
            <w:pPr>
              <w:rPr>
                <w:sz w:val="22"/>
                <w:szCs w:val="22"/>
              </w:rPr>
            </w:pPr>
            <w:r w:rsidRPr="004E31CE">
              <w:rPr>
                <w:sz w:val="22"/>
                <w:szCs w:val="22"/>
              </w:rPr>
              <w:t>Управление паролями</w:t>
            </w:r>
          </w:p>
        </w:tc>
        <w:tc>
          <w:tcPr>
            <w:tcW w:w="3218" w:type="dxa"/>
            <w:tcBorders>
              <w:top w:val="single" w:sz="4" w:space="0" w:color="auto"/>
              <w:left w:val="nil"/>
              <w:bottom w:val="single" w:sz="4" w:space="0" w:color="auto"/>
              <w:right w:val="single" w:sz="4" w:space="0" w:color="auto"/>
            </w:tcBorders>
            <w:noWrap/>
            <w:vAlign w:val="bottom"/>
          </w:tcPr>
          <w:p w:rsidR="004E31CE" w:rsidRPr="004E31CE" w:rsidRDefault="004E31CE" w:rsidP="00E91D0C">
            <w:pPr>
              <w:rPr>
                <w:sz w:val="22"/>
                <w:szCs w:val="22"/>
              </w:rPr>
            </w:pPr>
            <w:r w:rsidRPr="004E31CE">
              <w:rPr>
                <w:sz w:val="22"/>
                <w:szCs w:val="22"/>
              </w:rPr>
              <w:t>nasPa.mde</w:t>
            </w:r>
          </w:p>
        </w:tc>
      </w:tr>
    </w:tbl>
    <w:p w:rsidR="004E31CE" w:rsidRPr="004E31CE" w:rsidRDefault="004E31CE" w:rsidP="004E31CE">
      <w:pPr>
        <w:jc w:val="both"/>
        <w:rPr>
          <w:sz w:val="22"/>
          <w:szCs w:val="22"/>
        </w:rPr>
      </w:pPr>
    </w:p>
    <w:p w:rsidR="004E31CE" w:rsidRPr="004E31CE" w:rsidRDefault="004E31CE" w:rsidP="004E31CE">
      <w:pPr>
        <w:jc w:val="both"/>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tabs>
          <w:tab w:val="left" w:pos="8010"/>
        </w:tabs>
        <w:rPr>
          <w:sz w:val="22"/>
          <w:szCs w:val="22"/>
        </w:rPr>
      </w:pPr>
    </w:p>
    <w:p w:rsidR="004E31CE" w:rsidRPr="004E31CE" w:rsidRDefault="004E31CE" w:rsidP="004E31CE">
      <w:pPr>
        <w:tabs>
          <w:tab w:val="left" w:pos="8010"/>
        </w:tabs>
        <w:rPr>
          <w:sz w:val="22"/>
          <w:szCs w:val="22"/>
        </w:rPr>
      </w:pPr>
    </w:p>
    <w:p w:rsidR="004E31CE" w:rsidRPr="004E31CE" w:rsidRDefault="004E31CE" w:rsidP="004E31CE">
      <w:pPr>
        <w:tabs>
          <w:tab w:val="left" w:pos="8010"/>
        </w:tabs>
        <w:rPr>
          <w:sz w:val="22"/>
          <w:szCs w:val="22"/>
        </w:rPr>
      </w:pPr>
    </w:p>
    <w:p w:rsidR="004E31CE" w:rsidRPr="004E31CE" w:rsidRDefault="004E31CE" w:rsidP="004E31CE">
      <w:pPr>
        <w:tabs>
          <w:tab w:val="left" w:pos="8010"/>
        </w:tabs>
        <w:rPr>
          <w:sz w:val="22"/>
          <w:szCs w:val="22"/>
        </w:rPr>
      </w:pPr>
    </w:p>
    <w:p w:rsidR="004E31CE" w:rsidRPr="004E31CE" w:rsidRDefault="004E31CE" w:rsidP="004E31CE">
      <w:pPr>
        <w:tabs>
          <w:tab w:val="left" w:pos="8010"/>
        </w:tabs>
        <w:rPr>
          <w:sz w:val="22"/>
          <w:szCs w:val="22"/>
        </w:rPr>
      </w:pPr>
    </w:p>
    <w:p w:rsidR="004E31CE" w:rsidRPr="004E31CE" w:rsidRDefault="004E31CE" w:rsidP="004E31CE">
      <w:pPr>
        <w:tabs>
          <w:tab w:val="left" w:pos="8010"/>
        </w:tabs>
        <w:rPr>
          <w:sz w:val="22"/>
          <w:szCs w:val="22"/>
        </w:rPr>
      </w:pPr>
      <w:r w:rsidRPr="004E31CE">
        <w:rPr>
          <w:sz w:val="22"/>
          <w:szCs w:val="22"/>
        </w:rPr>
        <w:t>Количество функциональных блоков в пределах одного программного комплекса определяется потребностями Заказчика, их число не влияет на стоимость и условия оказания услуг.</w:t>
      </w:r>
    </w:p>
    <w:p w:rsidR="004E31CE" w:rsidRPr="004E31CE" w:rsidRDefault="004E31CE" w:rsidP="004E31CE">
      <w:pPr>
        <w:tabs>
          <w:tab w:val="left" w:pos="8010"/>
        </w:tabs>
        <w:rPr>
          <w:sz w:val="22"/>
          <w:szCs w:val="22"/>
        </w:rPr>
      </w:pPr>
    </w:p>
    <w:p w:rsidR="004E31CE" w:rsidRPr="004E31CE" w:rsidRDefault="004E31CE" w:rsidP="004E31CE">
      <w:pPr>
        <w:tabs>
          <w:tab w:val="left" w:pos="8010"/>
        </w:tabs>
        <w:rPr>
          <w:sz w:val="22"/>
          <w:szCs w:val="22"/>
        </w:rPr>
      </w:pPr>
    </w:p>
    <w:p w:rsidR="004E31CE" w:rsidRPr="004E31CE" w:rsidRDefault="004E31CE" w:rsidP="004E31CE">
      <w:pPr>
        <w:tabs>
          <w:tab w:val="left" w:pos="1740"/>
        </w:tabs>
        <w:rPr>
          <w:sz w:val="22"/>
          <w:szCs w:val="22"/>
        </w:rPr>
      </w:pPr>
    </w:p>
    <w:p w:rsidR="00E456A0" w:rsidRDefault="004E31CE" w:rsidP="004E31CE">
      <w:pPr>
        <w:jc w:val="right"/>
        <w:rPr>
          <w:sz w:val="22"/>
          <w:szCs w:val="22"/>
        </w:rPr>
      </w:pPr>
      <w:r w:rsidRPr="004E31CE">
        <w:rPr>
          <w:sz w:val="22"/>
          <w:szCs w:val="22"/>
        </w:rPr>
        <w:br w:type="page"/>
      </w:r>
    </w:p>
    <w:p w:rsidR="00E456A0" w:rsidRDefault="00E456A0" w:rsidP="004E31CE">
      <w:pPr>
        <w:jc w:val="right"/>
        <w:rPr>
          <w:sz w:val="22"/>
          <w:szCs w:val="22"/>
        </w:rPr>
      </w:pPr>
    </w:p>
    <w:p w:rsidR="00E456A0" w:rsidRDefault="00E456A0" w:rsidP="004E31CE">
      <w:pPr>
        <w:jc w:val="right"/>
        <w:rPr>
          <w:sz w:val="22"/>
          <w:szCs w:val="22"/>
        </w:rPr>
      </w:pPr>
    </w:p>
    <w:p w:rsidR="004E31CE" w:rsidRPr="004E31CE" w:rsidRDefault="004E31CE" w:rsidP="004E31CE">
      <w:pPr>
        <w:jc w:val="right"/>
        <w:rPr>
          <w:sz w:val="22"/>
          <w:szCs w:val="22"/>
        </w:rPr>
      </w:pPr>
      <w:r w:rsidRPr="004E31CE">
        <w:rPr>
          <w:sz w:val="22"/>
          <w:szCs w:val="22"/>
        </w:rPr>
        <w:t xml:space="preserve">Приложение 3 </w:t>
      </w:r>
    </w:p>
    <w:p w:rsidR="004E31CE" w:rsidRPr="004E31CE" w:rsidRDefault="004E31CE" w:rsidP="004E31CE">
      <w:pPr>
        <w:jc w:val="right"/>
        <w:rPr>
          <w:sz w:val="22"/>
          <w:szCs w:val="22"/>
        </w:rPr>
      </w:pPr>
      <w:r w:rsidRPr="004E31CE">
        <w:rPr>
          <w:sz w:val="22"/>
          <w:szCs w:val="22"/>
        </w:rPr>
        <w:t xml:space="preserve">К договору №___ от </w:t>
      </w:r>
      <w:r w:rsidR="00717E7B">
        <w:rPr>
          <w:sz w:val="22"/>
          <w:szCs w:val="22"/>
        </w:rPr>
        <w:t>_______________</w:t>
      </w:r>
      <w:r w:rsidRPr="004E31CE">
        <w:rPr>
          <w:sz w:val="22"/>
          <w:szCs w:val="22"/>
        </w:rPr>
        <w:t xml:space="preserve"> г.</w:t>
      </w:r>
    </w:p>
    <w:p w:rsidR="004E31CE" w:rsidRPr="004E31CE" w:rsidRDefault="004E31CE" w:rsidP="004E31CE">
      <w:pPr>
        <w:tabs>
          <w:tab w:val="left" w:pos="1740"/>
        </w:tabs>
        <w:rPr>
          <w:sz w:val="22"/>
          <w:szCs w:val="22"/>
        </w:rPr>
      </w:pPr>
    </w:p>
    <w:p w:rsidR="004E31CE" w:rsidRPr="004E31CE" w:rsidRDefault="004E31CE" w:rsidP="004E31CE">
      <w:pPr>
        <w:jc w:val="center"/>
        <w:rPr>
          <w:sz w:val="22"/>
          <w:szCs w:val="22"/>
        </w:rPr>
      </w:pPr>
      <w:r w:rsidRPr="004E31CE">
        <w:rPr>
          <w:sz w:val="22"/>
          <w:szCs w:val="22"/>
        </w:rPr>
        <w:t>Заявка №   на оказание услуг</w:t>
      </w:r>
    </w:p>
    <w:p w:rsidR="004E31CE" w:rsidRPr="004E31CE" w:rsidRDefault="004E31CE" w:rsidP="004E31CE">
      <w:pPr>
        <w:jc w:val="center"/>
        <w:rPr>
          <w:sz w:val="22"/>
          <w:szCs w:val="22"/>
        </w:rPr>
      </w:pPr>
    </w:p>
    <w:p w:rsidR="004E31CE" w:rsidRPr="004E31CE" w:rsidRDefault="004E31CE" w:rsidP="004E31CE">
      <w:pPr>
        <w:jc w:val="both"/>
        <w:rPr>
          <w:sz w:val="22"/>
          <w:szCs w:val="22"/>
        </w:rPr>
      </w:pPr>
      <w:r w:rsidRPr="004E31CE">
        <w:rPr>
          <w:sz w:val="22"/>
          <w:szCs w:val="22"/>
        </w:rPr>
        <w:t>«____»______________2016 г.                                                                                                   г. Новосибирск</w:t>
      </w:r>
    </w:p>
    <w:p w:rsidR="004E31CE" w:rsidRPr="004E31CE" w:rsidRDefault="004E31CE" w:rsidP="004E31CE">
      <w:pPr>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34"/>
        <w:gridCol w:w="3820"/>
        <w:gridCol w:w="2869"/>
      </w:tblGrid>
      <w:tr w:rsidR="004E31CE" w:rsidRPr="004E31CE" w:rsidTr="00E91D0C">
        <w:tc>
          <w:tcPr>
            <w:tcW w:w="675" w:type="dxa"/>
          </w:tcPr>
          <w:p w:rsidR="004E31CE" w:rsidRPr="004E31CE" w:rsidRDefault="004E31CE" w:rsidP="00E91D0C">
            <w:pPr>
              <w:jc w:val="center"/>
              <w:rPr>
                <w:sz w:val="22"/>
                <w:szCs w:val="22"/>
              </w:rPr>
            </w:pPr>
            <w:r w:rsidRPr="004E31CE">
              <w:rPr>
                <w:sz w:val="22"/>
                <w:szCs w:val="22"/>
              </w:rPr>
              <w:t>№</w:t>
            </w:r>
          </w:p>
          <w:p w:rsidR="004E31CE" w:rsidRPr="004E31CE" w:rsidRDefault="004E31CE" w:rsidP="00E91D0C">
            <w:pPr>
              <w:jc w:val="center"/>
              <w:rPr>
                <w:sz w:val="22"/>
                <w:szCs w:val="22"/>
              </w:rPr>
            </w:pPr>
            <w:r w:rsidRPr="004E31CE">
              <w:rPr>
                <w:sz w:val="22"/>
                <w:szCs w:val="22"/>
              </w:rPr>
              <w:t>п/п</w:t>
            </w:r>
          </w:p>
        </w:tc>
        <w:tc>
          <w:tcPr>
            <w:tcW w:w="3234" w:type="dxa"/>
          </w:tcPr>
          <w:p w:rsidR="004E31CE" w:rsidRPr="004E31CE" w:rsidRDefault="004E31CE" w:rsidP="00E91D0C">
            <w:pPr>
              <w:jc w:val="center"/>
              <w:rPr>
                <w:sz w:val="22"/>
                <w:szCs w:val="22"/>
              </w:rPr>
            </w:pPr>
            <w:r w:rsidRPr="004E31CE">
              <w:rPr>
                <w:sz w:val="22"/>
                <w:szCs w:val="22"/>
              </w:rPr>
              <w:t xml:space="preserve">Описание услуг </w:t>
            </w:r>
          </w:p>
        </w:tc>
        <w:tc>
          <w:tcPr>
            <w:tcW w:w="3820" w:type="dxa"/>
          </w:tcPr>
          <w:p w:rsidR="004E31CE" w:rsidRPr="004E31CE" w:rsidRDefault="004E31CE" w:rsidP="00E91D0C">
            <w:pPr>
              <w:jc w:val="center"/>
              <w:rPr>
                <w:sz w:val="22"/>
                <w:szCs w:val="22"/>
              </w:rPr>
            </w:pPr>
            <w:r w:rsidRPr="004E31CE">
              <w:rPr>
                <w:sz w:val="22"/>
                <w:szCs w:val="22"/>
              </w:rPr>
              <w:t>Срок оказания услуг</w:t>
            </w:r>
          </w:p>
          <w:p w:rsidR="004E31CE" w:rsidRPr="004E31CE" w:rsidRDefault="004E31CE" w:rsidP="00E91D0C">
            <w:pPr>
              <w:jc w:val="center"/>
              <w:rPr>
                <w:sz w:val="22"/>
                <w:szCs w:val="22"/>
              </w:rPr>
            </w:pPr>
            <w:r w:rsidRPr="004E31CE">
              <w:rPr>
                <w:sz w:val="22"/>
                <w:szCs w:val="22"/>
              </w:rPr>
              <w:t>(дата, месяц, год)</w:t>
            </w:r>
          </w:p>
        </w:tc>
        <w:tc>
          <w:tcPr>
            <w:tcW w:w="2869" w:type="dxa"/>
          </w:tcPr>
          <w:p w:rsidR="004E31CE" w:rsidRPr="004E31CE" w:rsidRDefault="004E31CE" w:rsidP="00E91D0C">
            <w:pPr>
              <w:jc w:val="center"/>
              <w:rPr>
                <w:sz w:val="22"/>
                <w:szCs w:val="22"/>
              </w:rPr>
            </w:pPr>
            <w:r w:rsidRPr="004E31CE">
              <w:rPr>
                <w:sz w:val="22"/>
                <w:szCs w:val="22"/>
              </w:rPr>
              <w:t>количество часов необходимое на оказание услуг</w:t>
            </w: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bl>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pageBreakBefore/>
        <w:jc w:val="right"/>
        <w:rPr>
          <w:sz w:val="22"/>
          <w:szCs w:val="22"/>
        </w:rPr>
      </w:pPr>
      <w:r w:rsidRPr="004E31CE">
        <w:rPr>
          <w:sz w:val="22"/>
          <w:szCs w:val="22"/>
        </w:rPr>
        <w:lastRenderedPageBreak/>
        <w:t>Приложение 4</w:t>
      </w:r>
    </w:p>
    <w:p w:rsidR="004E31CE" w:rsidRPr="004E31CE" w:rsidRDefault="004E31CE" w:rsidP="004E31CE">
      <w:pPr>
        <w:jc w:val="right"/>
        <w:rPr>
          <w:sz w:val="22"/>
          <w:szCs w:val="22"/>
        </w:rPr>
      </w:pPr>
      <w:r w:rsidRPr="004E31CE">
        <w:rPr>
          <w:sz w:val="22"/>
          <w:szCs w:val="22"/>
        </w:rPr>
        <w:t xml:space="preserve">К договору №___ от </w:t>
      </w:r>
      <w:r w:rsidR="00717E7B">
        <w:rPr>
          <w:sz w:val="22"/>
          <w:szCs w:val="22"/>
        </w:rPr>
        <w:t>_____________</w:t>
      </w:r>
      <w:r w:rsidRPr="004E31CE">
        <w:rPr>
          <w:sz w:val="22"/>
          <w:szCs w:val="22"/>
        </w:rPr>
        <w:t xml:space="preserve"> г.</w:t>
      </w:r>
    </w:p>
    <w:p w:rsidR="004E31CE" w:rsidRPr="004E31CE" w:rsidRDefault="004E31CE" w:rsidP="004E31CE">
      <w:pPr>
        <w:tabs>
          <w:tab w:val="left" w:pos="1740"/>
        </w:tabs>
        <w:rPr>
          <w:sz w:val="22"/>
          <w:szCs w:val="22"/>
        </w:rPr>
      </w:pPr>
    </w:p>
    <w:p w:rsidR="004E31CE" w:rsidRPr="004E31CE" w:rsidRDefault="004E31CE" w:rsidP="004E31CE">
      <w:pPr>
        <w:jc w:val="center"/>
        <w:rPr>
          <w:sz w:val="22"/>
          <w:szCs w:val="22"/>
        </w:rPr>
      </w:pPr>
      <w:r w:rsidRPr="004E31CE">
        <w:rPr>
          <w:sz w:val="22"/>
          <w:szCs w:val="22"/>
        </w:rPr>
        <w:t>Отчет об оказанных услугах по Заявке №</w:t>
      </w:r>
    </w:p>
    <w:p w:rsidR="004E31CE" w:rsidRPr="004E31CE" w:rsidRDefault="004E31CE" w:rsidP="004E31CE">
      <w:pPr>
        <w:jc w:val="center"/>
        <w:rPr>
          <w:sz w:val="22"/>
          <w:szCs w:val="22"/>
        </w:rPr>
      </w:pPr>
    </w:p>
    <w:p w:rsidR="004E31CE" w:rsidRPr="004E31CE" w:rsidRDefault="004E31CE" w:rsidP="004E31CE">
      <w:pPr>
        <w:jc w:val="both"/>
        <w:rPr>
          <w:sz w:val="22"/>
          <w:szCs w:val="22"/>
        </w:rPr>
      </w:pPr>
      <w:r w:rsidRPr="004E31CE">
        <w:rPr>
          <w:sz w:val="22"/>
          <w:szCs w:val="22"/>
        </w:rPr>
        <w:t>«___»______________2016 г.                                                                                                   г. Новосибирск</w:t>
      </w:r>
    </w:p>
    <w:p w:rsidR="004E31CE" w:rsidRPr="004E31CE" w:rsidRDefault="004E31CE" w:rsidP="004E31CE">
      <w:pPr>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234"/>
        <w:gridCol w:w="3820"/>
        <w:gridCol w:w="2869"/>
      </w:tblGrid>
      <w:tr w:rsidR="004E31CE" w:rsidRPr="004E31CE" w:rsidTr="00E91D0C">
        <w:tc>
          <w:tcPr>
            <w:tcW w:w="675" w:type="dxa"/>
          </w:tcPr>
          <w:p w:rsidR="004E31CE" w:rsidRPr="004E31CE" w:rsidRDefault="004E31CE" w:rsidP="00E91D0C">
            <w:pPr>
              <w:jc w:val="center"/>
              <w:rPr>
                <w:sz w:val="22"/>
                <w:szCs w:val="22"/>
              </w:rPr>
            </w:pPr>
            <w:r w:rsidRPr="004E31CE">
              <w:rPr>
                <w:sz w:val="22"/>
                <w:szCs w:val="22"/>
              </w:rPr>
              <w:t>№</w:t>
            </w:r>
          </w:p>
          <w:p w:rsidR="004E31CE" w:rsidRPr="004E31CE" w:rsidRDefault="004E31CE" w:rsidP="00E91D0C">
            <w:pPr>
              <w:jc w:val="center"/>
              <w:rPr>
                <w:sz w:val="22"/>
                <w:szCs w:val="22"/>
              </w:rPr>
            </w:pPr>
            <w:r w:rsidRPr="004E31CE">
              <w:rPr>
                <w:sz w:val="22"/>
                <w:szCs w:val="22"/>
              </w:rPr>
              <w:t>п/п</w:t>
            </w:r>
          </w:p>
        </w:tc>
        <w:tc>
          <w:tcPr>
            <w:tcW w:w="3234" w:type="dxa"/>
            <w:vAlign w:val="center"/>
          </w:tcPr>
          <w:p w:rsidR="004E31CE" w:rsidRPr="004E31CE" w:rsidRDefault="004E31CE" w:rsidP="00E91D0C">
            <w:pPr>
              <w:jc w:val="center"/>
              <w:rPr>
                <w:sz w:val="22"/>
                <w:szCs w:val="22"/>
              </w:rPr>
            </w:pPr>
            <w:r w:rsidRPr="004E31CE">
              <w:rPr>
                <w:sz w:val="22"/>
                <w:szCs w:val="22"/>
              </w:rPr>
              <w:t>Состав услуг</w:t>
            </w:r>
          </w:p>
        </w:tc>
        <w:tc>
          <w:tcPr>
            <w:tcW w:w="3820" w:type="dxa"/>
          </w:tcPr>
          <w:p w:rsidR="004E31CE" w:rsidRPr="004E31CE" w:rsidRDefault="004E31CE" w:rsidP="00E91D0C">
            <w:pPr>
              <w:jc w:val="center"/>
              <w:rPr>
                <w:sz w:val="22"/>
                <w:szCs w:val="22"/>
              </w:rPr>
            </w:pPr>
          </w:p>
          <w:p w:rsidR="004E31CE" w:rsidRPr="004E31CE" w:rsidRDefault="004E31CE" w:rsidP="00E91D0C">
            <w:pPr>
              <w:jc w:val="center"/>
              <w:rPr>
                <w:sz w:val="22"/>
                <w:szCs w:val="22"/>
              </w:rPr>
            </w:pPr>
            <w:r w:rsidRPr="004E31CE">
              <w:rPr>
                <w:sz w:val="22"/>
                <w:szCs w:val="22"/>
              </w:rPr>
              <w:t>Дата оказания услуг</w:t>
            </w:r>
          </w:p>
        </w:tc>
        <w:tc>
          <w:tcPr>
            <w:tcW w:w="2869" w:type="dxa"/>
          </w:tcPr>
          <w:p w:rsidR="004E31CE" w:rsidRPr="004E31CE" w:rsidRDefault="004E31CE" w:rsidP="00E91D0C">
            <w:pPr>
              <w:jc w:val="center"/>
              <w:rPr>
                <w:sz w:val="22"/>
                <w:szCs w:val="22"/>
              </w:rPr>
            </w:pPr>
            <w:r w:rsidRPr="004E31CE">
              <w:rPr>
                <w:sz w:val="22"/>
                <w:szCs w:val="22"/>
              </w:rPr>
              <w:t>количество часов фактически затраченных на оказание услуг</w:t>
            </w: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r w:rsidR="004E31CE" w:rsidRPr="004E31CE" w:rsidTr="00E91D0C">
        <w:tc>
          <w:tcPr>
            <w:tcW w:w="675" w:type="dxa"/>
          </w:tcPr>
          <w:p w:rsidR="004E31CE" w:rsidRPr="004E31CE" w:rsidRDefault="004E31CE" w:rsidP="00E91D0C">
            <w:pPr>
              <w:rPr>
                <w:sz w:val="22"/>
                <w:szCs w:val="22"/>
              </w:rPr>
            </w:pPr>
          </w:p>
        </w:tc>
        <w:tc>
          <w:tcPr>
            <w:tcW w:w="3234" w:type="dxa"/>
          </w:tcPr>
          <w:p w:rsidR="004E31CE" w:rsidRPr="004E31CE" w:rsidRDefault="004E31CE" w:rsidP="00E91D0C">
            <w:pPr>
              <w:rPr>
                <w:sz w:val="22"/>
                <w:szCs w:val="22"/>
              </w:rPr>
            </w:pPr>
          </w:p>
        </w:tc>
        <w:tc>
          <w:tcPr>
            <w:tcW w:w="3820" w:type="dxa"/>
          </w:tcPr>
          <w:p w:rsidR="004E31CE" w:rsidRPr="004E31CE" w:rsidRDefault="004E31CE" w:rsidP="00E91D0C">
            <w:pPr>
              <w:rPr>
                <w:sz w:val="22"/>
                <w:szCs w:val="22"/>
              </w:rPr>
            </w:pPr>
          </w:p>
        </w:tc>
        <w:tc>
          <w:tcPr>
            <w:tcW w:w="2869" w:type="dxa"/>
          </w:tcPr>
          <w:p w:rsidR="004E31CE" w:rsidRPr="004E31CE" w:rsidRDefault="004E31CE" w:rsidP="00E91D0C">
            <w:pPr>
              <w:rPr>
                <w:sz w:val="22"/>
                <w:szCs w:val="22"/>
              </w:rPr>
            </w:pPr>
          </w:p>
        </w:tc>
      </w:tr>
    </w:tbl>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4E31CE" w:rsidRDefault="004E31CE" w:rsidP="004E31CE">
      <w:pPr>
        <w:rPr>
          <w:sz w:val="22"/>
          <w:szCs w:val="22"/>
        </w:rPr>
      </w:pPr>
    </w:p>
    <w:p w:rsidR="004E31CE" w:rsidRPr="00717E7B" w:rsidRDefault="004E31CE" w:rsidP="004E31CE">
      <w:pPr>
        <w:jc w:val="right"/>
        <w:rPr>
          <w:sz w:val="22"/>
          <w:szCs w:val="22"/>
        </w:rPr>
      </w:pPr>
    </w:p>
    <w:p w:rsidR="004E31CE" w:rsidRPr="004E31CE" w:rsidRDefault="004E31CE" w:rsidP="004E31CE">
      <w:pPr>
        <w:jc w:val="right"/>
        <w:rPr>
          <w:sz w:val="22"/>
          <w:szCs w:val="22"/>
        </w:rPr>
      </w:pPr>
      <w:r w:rsidRPr="004E31CE">
        <w:rPr>
          <w:sz w:val="22"/>
          <w:szCs w:val="22"/>
        </w:rPr>
        <w:br w:type="page"/>
      </w:r>
      <w:r w:rsidRPr="004E31CE">
        <w:rPr>
          <w:sz w:val="22"/>
          <w:szCs w:val="22"/>
        </w:rPr>
        <w:lastRenderedPageBreak/>
        <w:t>Приложение 5</w:t>
      </w:r>
    </w:p>
    <w:p w:rsidR="004E31CE" w:rsidRPr="004E31CE" w:rsidRDefault="004E31CE" w:rsidP="004E31CE">
      <w:pPr>
        <w:jc w:val="right"/>
        <w:rPr>
          <w:sz w:val="22"/>
          <w:szCs w:val="22"/>
        </w:rPr>
      </w:pPr>
      <w:r w:rsidRPr="004E31CE">
        <w:rPr>
          <w:sz w:val="22"/>
          <w:szCs w:val="22"/>
        </w:rPr>
        <w:t xml:space="preserve"> К договору №___ от  </w:t>
      </w:r>
      <w:r w:rsidR="00717E7B">
        <w:rPr>
          <w:sz w:val="22"/>
          <w:szCs w:val="22"/>
        </w:rPr>
        <w:t>____________</w:t>
      </w:r>
      <w:r w:rsidRPr="004E31CE">
        <w:rPr>
          <w:sz w:val="22"/>
          <w:szCs w:val="22"/>
        </w:rPr>
        <w:t xml:space="preserve"> г.</w:t>
      </w:r>
    </w:p>
    <w:p w:rsidR="004E31CE" w:rsidRPr="004E31CE" w:rsidRDefault="004E31CE" w:rsidP="004E31CE">
      <w:pPr>
        <w:pStyle w:val="ConsPlusNonformat"/>
        <w:jc w:val="center"/>
        <w:rPr>
          <w:rFonts w:ascii="Times New Roman" w:hAnsi="Times New Roman" w:cs="Times New Roman"/>
          <w:b/>
          <w:sz w:val="22"/>
          <w:szCs w:val="22"/>
        </w:rPr>
      </w:pPr>
    </w:p>
    <w:p w:rsidR="004E31CE" w:rsidRPr="004E31CE" w:rsidRDefault="004E31CE" w:rsidP="004E31CE">
      <w:pPr>
        <w:pStyle w:val="ConsPlusNonformat"/>
        <w:jc w:val="center"/>
        <w:rPr>
          <w:rFonts w:ascii="Times New Roman" w:hAnsi="Times New Roman" w:cs="Times New Roman"/>
          <w:b/>
          <w:sz w:val="22"/>
          <w:szCs w:val="22"/>
        </w:rPr>
      </w:pPr>
      <w:r w:rsidRPr="004E31CE">
        <w:rPr>
          <w:rFonts w:ascii="Times New Roman" w:hAnsi="Times New Roman" w:cs="Times New Roman"/>
          <w:b/>
          <w:sz w:val="22"/>
          <w:szCs w:val="22"/>
        </w:rPr>
        <w:t>ОБРАЗЕЦ</w:t>
      </w:r>
    </w:p>
    <w:p w:rsidR="004E31CE" w:rsidRPr="004E31CE" w:rsidRDefault="004E31CE" w:rsidP="004E31CE">
      <w:pPr>
        <w:pStyle w:val="ConsPlusNonformat"/>
        <w:jc w:val="center"/>
        <w:rPr>
          <w:rFonts w:ascii="Times New Roman" w:hAnsi="Times New Roman" w:cs="Times New Roman"/>
          <w:b/>
          <w:sz w:val="22"/>
          <w:szCs w:val="22"/>
        </w:rPr>
      </w:pPr>
    </w:p>
    <w:p w:rsidR="004E31CE" w:rsidRPr="004E31CE" w:rsidRDefault="004E31CE" w:rsidP="004E31CE">
      <w:pPr>
        <w:pStyle w:val="ConsPlusNonformat"/>
        <w:jc w:val="center"/>
        <w:rPr>
          <w:rFonts w:ascii="Times New Roman" w:hAnsi="Times New Roman" w:cs="Times New Roman"/>
          <w:b/>
          <w:sz w:val="22"/>
          <w:szCs w:val="22"/>
        </w:rPr>
      </w:pPr>
    </w:p>
    <w:p w:rsidR="004E31CE" w:rsidRPr="004E31CE" w:rsidRDefault="004E31CE" w:rsidP="004E31CE">
      <w:pPr>
        <w:pStyle w:val="ConsPlusNonformat"/>
        <w:jc w:val="center"/>
        <w:rPr>
          <w:rFonts w:ascii="Times New Roman" w:hAnsi="Times New Roman" w:cs="Times New Roman"/>
          <w:b/>
          <w:sz w:val="22"/>
          <w:szCs w:val="22"/>
        </w:rPr>
      </w:pPr>
      <w:r w:rsidRPr="004E31CE">
        <w:rPr>
          <w:rFonts w:ascii="Times New Roman" w:hAnsi="Times New Roman" w:cs="Times New Roman"/>
          <w:b/>
          <w:sz w:val="22"/>
          <w:szCs w:val="22"/>
        </w:rPr>
        <w:t>АКТ СДАЧИ-ПРИЕМКИ оказанных услуг</w:t>
      </w:r>
    </w:p>
    <w:p w:rsidR="004E31CE" w:rsidRPr="004E31CE" w:rsidRDefault="004E31CE" w:rsidP="004E31CE">
      <w:pPr>
        <w:pStyle w:val="ConsPlusNonformat"/>
        <w:jc w:val="center"/>
        <w:rPr>
          <w:rFonts w:ascii="Times New Roman" w:hAnsi="Times New Roman" w:cs="Times New Roman"/>
          <w:sz w:val="22"/>
          <w:szCs w:val="22"/>
        </w:rPr>
      </w:pPr>
      <w:r w:rsidRPr="004E31CE">
        <w:rPr>
          <w:rFonts w:ascii="Times New Roman" w:hAnsi="Times New Roman" w:cs="Times New Roman"/>
          <w:sz w:val="22"/>
          <w:szCs w:val="22"/>
        </w:rPr>
        <w:t xml:space="preserve">к договору </w:t>
      </w:r>
    </w:p>
    <w:p w:rsidR="004E31CE" w:rsidRPr="004E31CE" w:rsidRDefault="004E31CE" w:rsidP="004E31CE">
      <w:pPr>
        <w:pStyle w:val="ConsPlusNonformat"/>
        <w:jc w:val="center"/>
        <w:rPr>
          <w:rFonts w:ascii="Times New Roman" w:hAnsi="Times New Roman" w:cs="Times New Roman"/>
          <w:sz w:val="22"/>
          <w:szCs w:val="22"/>
        </w:rPr>
      </w:pPr>
      <w:r w:rsidRPr="004E31CE">
        <w:rPr>
          <w:rFonts w:ascii="Times New Roman" w:hAnsi="Times New Roman" w:cs="Times New Roman"/>
          <w:sz w:val="22"/>
          <w:szCs w:val="22"/>
        </w:rPr>
        <w:t xml:space="preserve">N ___  от </w:t>
      </w:r>
      <w:r w:rsidR="002E1667">
        <w:rPr>
          <w:rFonts w:ascii="Times New Roman" w:hAnsi="Times New Roman" w:cs="Times New Roman"/>
          <w:sz w:val="22"/>
          <w:szCs w:val="22"/>
        </w:rPr>
        <w:t>________</w:t>
      </w:r>
      <w:r w:rsidRPr="004E31CE">
        <w:rPr>
          <w:rFonts w:ascii="Times New Roman" w:hAnsi="Times New Roman" w:cs="Times New Roman"/>
          <w:sz w:val="22"/>
          <w:szCs w:val="22"/>
        </w:rPr>
        <w:t xml:space="preserve"> г.</w:t>
      </w:r>
    </w:p>
    <w:p w:rsidR="004E31CE" w:rsidRPr="004E31CE" w:rsidRDefault="004E31CE" w:rsidP="004E31CE">
      <w:pPr>
        <w:pStyle w:val="ConsPlusNonformat"/>
        <w:jc w:val="center"/>
        <w:rPr>
          <w:rFonts w:ascii="Times New Roman" w:hAnsi="Times New Roman" w:cs="Times New Roman"/>
          <w:sz w:val="22"/>
          <w:szCs w:val="22"/>
        </w:rPr>
      </w:pPr>
    </w:p>
    <w:p w:rsidR="004E31CE" w:rsidRPr="004E31CE" w:rsidRDefault="004E31CE" w:rsidP="004E31CE">
      <w:pPr>
        <w:pStyle w:val="ConsPlusNonformat"/>
        <w:rPr>
          <w:rFonts w:ascii="Times New Roman" w:hAnsi="Times New Roman" w:cs="Times New Roman"/>
          <w:sz w:val="22"/>
          <w:szCs w:val="22"/>
        </w:rPr>
      </w:pPr>
      <w:r w:rsidRPr="004E31CE">
        <w:rPr>
          <w:rFonts w:ascii="Times New Roman" w:hAnsi="Times New Roman" w:cs="Times New Roman"/>
          <w:sz w:val="22"/>
          <w:szCs w:val="22"/>
        </w:rPr>
        <w:t xml:space="preserve">г. Новосибирск                                                  </w:t>
      </w:r>
      <w:r w:rsidRPr="004E31CE">
        <w:rPr>
          <w:rFonts w:ascii="Times New Roman" w:hAnsi="Times New Roman" w:cs="Times New Roman"/>
          <w:sz w:val="22"/>
          <w:szCs w:val="22"/>
        </w:rPr>
        <w:tab/>
      </w:r>
      <w:r w:rsidRPr="004E31CE">
        <w:rPr>
          <w:rFonts w:ascii="Times New Roman" w:hAnsi="Times New Roman" w:cs="Times New Roman"/>
          <w:sz w:val="22"/>
          <w:szCs w:val="22"/>
        </w:rPr>
        <w:tab/>
      </w:r>
      <w:r w:rsidRPr="004E31CE">
        <w:rPr>
          <w:rFonts w:ascii="Times New Roman" w:hAnsi="Times New Roman" w:cs="Times New Roman"/>
          <w:sz w:val="22"/>
          <w:szCs w:val="22"/>
        </w:rPr>
        <w:tab/>
      </w:r>
      <w:r w:rsidRPr="004E31CE">
        <w:rPr>
          <w:rFonts w:ascii="Times New Roman" w:hAnsi="Times New Roman" w:cs="Times New Roman"/>
          <w:sz w:val="22"/>
          <w:szCs w:val="22"/>
        </w:rPr>
        <w:tab/>
      </w:r>
      <w:r w:rsidRPr="004E31CE">
        <w:rPr>
          <w:rFonts w:ascii="Times New Roman" w:hAnsi="Times New Roman" w:cs="Times New Roman"/>
          <w:sz w:val="22"/>
          <w:szCs w:val="22"/>
        </w:rPr>
        <w:tab/>
      </w:r>
      <w:r w:rsidRPr="004E31CE">
        <w:rPr>
          <w:rFonts w:ascii="Times New Roman" w:hAnsi="Times New Roman" w:cs="Times New Roman"/>
          <w:sz w:val="22"/>
          <w:szCs w:val="22"/>
        </w:rPr>
        <w:tab/>
        <w:t xml:space="preserve"> "___"_________ 2016 г.</w:t>
      </w:r>
    </w:p>
    <w:p w:rsidR="004E31CE" w:rsidRPr="004E31CE" w:rsidRDefault="004E31CE" w:rsidP="004E31CE">
      <w:pPr>
        <w:pStyle w:val="ConsPlusNonformat"/>
        <w:rPr>
          <w:rFonts w:ascii="Times New Roman" w:hAnsi="Times New Roman" w:cs="Times New Roman"/>
          <w:sz w:val="22"/>
          <w:szCs w:val="22"/>
        </w:rPr>
      </w:pPr>
    </w:p>
    <w:p w:rsidR="004E31CE" w:rsidRPr="004E31CE" w:rsidRDefault="004E31CE" w:rsidP="004E31CE">
      <w:pPr>
        <w:pStyle w:val="ConsPlusNonformat"/>
        <w:ind w:firstLine="720"/>
        <w:jc w:val="both"/>
        <w:rPr>
          <w:rFonts w:ascii="Times New Roman" w:hAnsi="Times New Roman" w:cs="Times New Roman"/>
          <w:sz w:val="22"/>
          <w:szCs w:val="22"/>
        </w:rPr>
      </w:pPr>
      <w:r w:rsidRPr="004E31CE">
        <w:rPr>
          <w:rFonts w:ascii="Times New Roman" w:hAnsi="Times New Roman" w:cs="Times New Roman"/>
          <w:sz w:val="22"/>
          <w:szCs w:val="22"/>
        </w:rPr>
        <w:t>Муниципальное предприятие г. Новосибирска «Новосибирская аптечная сеть» (далее МП «НАС»), именуемое в дальнейшем «Заказчик», в лице директора Машанова Владимира Александровича, действующего на основании Устава, с одной стороны и ООО «Винко» в лице директора Мамаева Александра Владимировича, именуемый в дальнейшем «Исполнитель», с другой стороны, составили настоящий Акт сдачи-приемки о нижеследующем:</w:t>
      </w:r>
    </w:p>
    <w:p w:rsidR="004E31CE" w:rsidRPr="004E31CE" w:rsidRDefault="004E31CE" w:rsidP="004E31CE">
      <w:pPr>
        <w:pStyle w:val="ConsPlusNonformat"/>
        <w:jc w:val="both"/>
        <w:rPr>
          <w:rFonts w:ascii="Times New Roman" w:hAnsi="Times New Roman" w:cs="Times New Roman"/>
          <w:sz w:val="22"/>
          <w:szCs w:val="22"/>
        </w:rPr>
      </w:pPr>
    </w:p>
    <w:p w:rsidR="004E31CE" w:rsidRPr="004E31CE" w:rsidRDefault="004E31CE" w:rsidP="004E31CE">
      <w:pPr>
        <w:pStyle w:val="ConsPlusNonformat"/>
        <w:jc w:val="center"/>
        <w:rPr>
          <w:rFonts w:ascii="Times New Roman" w:hAnsi="Times New Roman" w:cs="Times New Roman"/>
          <w:sz w:val="22"/>
          <w:szCs w:val="22"/>
        </w:rPr>
      </w:pPr>
      <w:r w:rsidRPr="004E31CE">
        <w:rPr>
          <w:rFonts w:ascii="Times New Roman" w:hAnsi="Times New Roman" w:cs="Times New Roman"/>
          <w:sz w:val="22"/>
          <w:szCs w:val="22"/>
        </w:rPr>
        <w:t xml:space="preserve">1. В соответствии с заключенным договором N ___  от </w:t>
      </w:r>
      <w:r w:rsidR="004C52F1">
        <w:rPr>
          <w:rFonts w:ascii="Times New Roman" w:hAnsi="Times New Roman" w:cs="Times New Roman"/>
          <w:sz w:val="22"/>
          <w:szCs w:val="22"/>
        </w:rPr>
        <w:t>_____________</w:t>
      </w:r>
      <w:r w:rsidRPr="004E31CE">
        <w:rPr>
          <w:rFonts w:ascii="Times New Roman" w:hAnsi="Times New Roman" w:cs="Times New Roman"/>
          <w:sz w:val="22"/>
          <w:szCs w:val="22"/>
        </w:rPr>
        <w:t xml:space="preserve"> г.</w:t>
      </w:r>
    </w:p>
    <w:p w:rsidR="004E31CE" w:rsidRPr="004E31CE" w:rsidRDefault="004E31CE" w:rsidP="004E31CE">
      <w:pPr>
        <w:pStyle w:val="ConsPlusNonformat"/>
        <w:ind w:firstLine="720"/>
        <w:jc w:val="both"/>
        <w:rPr>
          <w:rFonts w:ascii="Times New Roman" w:hAnsi="Times New Roman" w:cs="Times New Roman"/>
          <w:sz w:val="22"/>
          <w:szCs w:val="22"/>
        </w:rPr>
      </w:pPr>
      <w:r w:rsidRPr="004E31CE">
        <w:rPr>
          <w:rFonts w:ascii="Times New Roman" w:hAnsi="Times New Roman" w:cs="Times New Roman"/>
          <w:sz w:val="22"/>
          <w:szCs w:val="22"/>
        </w:rPr>
        <w:t>Исполнитель оказал, а Заказчик принял оказанные услуги:</w:t>
      </w:r>
    </w:p>
    <w:p w:rsidR="004E31CE" w:rsidRPr="004E31CE" w:rsidRDefault="004E31CE" w:rsidP="004E31CE">
      <w:pPr>
        <w:pStyle w:val="ConsPlusNonformat"/>
        <w:ind w:firstLine="720"/>
        <w:jc w:val="both"/>
        <w:rPr>
          <w:rFonts w:ascii="Times New Roman" w:hAnsi="Times New Roman" w:cs="Times New Roman"/>
          <w:sz w:val="22"/>
          <w:szCs w:val="22"/>
        </w:rPr>
      </w:pPr>
      <w:r w:rsidRPr="004E31CE">
        <w:rPr>
          <w:rFonts w:ascii="Times New Roman" w:hAnsi="Times New Roman" w:cs="Times New Roman"/>
          <w:sz w:val="22"/>
          <w:szCs w:val="22"/>
        </w:rPr>
        <w:t>______________________________________________________________________________</w:t>
      </w:r>
    </w:p>
    <w:p w:rsidR="004E31CE" w:rsidRPr="004E31CE" w:rsidRDefault="004E31CE" w:rsidP="004E31CE">
      <w:pPr>
        <w:pStyle w:val="ConsPlusNonformat"/>
        <w:ind w:firstLine="720"/>
        <w:jc w:val="both"/>
        <w:rPr>
          <w:rFonts w:ascii="Times New Roman" w:hAnsi="Times New Roman" w:cs="Times New Roman"/>
          <w:sz w:val="22"/>
          <w:szCs w:val="22"/>
        </w:rPr>
      </w:pPr>
      <w:r w:rsidRPr="004E31CE">
        <w:rPr>
          <w:rFonts w:ascii="Times New Roman" w:hAnsi="Times New Roman" w:cs="Times New Roman"/>
          <w:sz w:val="22"/>
          <w:szCs w:val="22"/>
        </w:rPr>
        <w:t>______________________________________________________________________________</w:t>
      </w:r>
    </w:p>
    <w:p w:rsidR="004E31CE" w:rsidRPr="004E31CE" w:rsidRDefault="004E31CE" w:rsidP="004E31CE">
      <w:pPr>
        <w:pStyle w:val="ConsPlusNonformat"/>
        <w:ind w:firstLine="720"/>
        <w:jc w:val="both"/>
        <w:rPr>
          <w:rFonts w:ascii="Times New Roman" w:hAnsi="Times New Roman" w:cs="Times New Roman"/>
          <w:sz w:val="22"/>
          <w:szCs w:val="22"/>
        </w:rPr>
      </w:pPr>
    </w:p>
    <w:p w:rsidR="004E31CE" w:rsidRPr="004E31CE" w:rsidRDefault="004E31CE" w:rsidP="004E31CE">
      <w:pPr>
        <w:pStyle w:val="ConsPlusNonformat"/>
        <w:ind w:firstLine="720"/>
        <w:jc w:val="both"/>
        <w:rPr>
          <w:rFonts w:ascii="Times New Roman" w:hAnsi="Times New Roman" w:cs="Times New Roman"/>
          <w:sz w:val="22"/>
          <w:szCs w:val="22"/>
        </w:rPr>
      </w:pPr>
      <w:r w:rsidRPr="004E31CE">
        <w:rPr>
          <w:rFonts w:ascii="Times New Roman" w:hAnsi="Times New Roman" w:cs="Times New Roman"/>
          <w:sz w:val="22"/>
          <w:szCs w:val="22"/>
        </w:rPr>
        <w:t>Фактически услуги оказаны  «____» __________ 2016г.</w:t>
      </w:r>
    </w:p>
    <w:p w:rsidR="004E31CE" w:rsidRPr="004E31CE" w:rsidRDefault="004E31CE" w:rsidP="004E31CE">
      <w:pPr>
        <w:pStyle w:val="ConsPlusNonformat"/>
        <w:numPr>
          <w:ilvl w:val="2"/>
          <w:numId w:val="48"/>
        </w:numPr>
        <w:suppressAutoHyphens/>
        <w:autoSpaceDN/>
        <w:adjustRightInd/>
        <w:jc w:val="both"/>
        <w:rPr>
          <w:rFonts w:ascii="Times New Roman" w:hAnsi="Times New Roman" w:cs="Times New Roman"/>
          <w:sz w:val="22"/>
          <w:szCs w:val="22"/>
        </w:rPr>
      </w:pPr>
      <w:r w:rsidRPr="004E31CE">
        <w:rPr>
          <w:rFonts w:ascii="Times New Roman" w:hAnsi="Times New Roman" w:cs="Times New Roman"/>
          <w:sz w:val="22"/>
          <w:szCs w:val="22"/>
        </w:rPr>
        <w:t>Стоимость оказанных услуг составляет _________руб. ( _______________ руб. 00 коп.).</w:t>
      </w:r>
    </w:p>
    <w:p w:rsidR="004E31CE" w:rsidRPr="004E31CE" w:rsidRDefault="004E31CE" w:rsidP="004E31CE">
      <w:pPr>
        <w:pStyle w:val="ConsPlusNonformat"/>
        <w:numPr>
          <w:ilvl w:val="2"/>
          <w:numId w:val="48"/>
        </w:numPr>
        <w:suppressAutoHyphens/>
        <w:autoSpaceDN/>
        <w:adjustRightInd/>
        <w:jc w:val="both"/>
        <w:rPr>
          <w:rFonts w:ascii="Times New Roman" w:hAnsi="Times New Roman" w:cs="Times New Roman"/>
          <w:sz w:val="22"/>
          <w:szCs w:val="22"/>
        </w:rPr>
      </w:pPr>
      <w:r w:rsidRPr="004E31CE">
        <w:rPr>
          <w:rFonts w:ascii="Times New Roman" w:hAnsi="Times New Roman" w:cs="Times New Roman"/>
          <w:sz w:val="22"/>
          <w:szCs w:val="22"/>
        </w:rPr>
        <w:t>Фактически качество оказанных услуг соответствует предъявленным требованиям.</w:t>
      </w:r>
    </w:p>
    <w:p w:rsidR="004E31CE" w:rsidRPr="004E31CE" w:rsidRDefault="004E31CE" w:rsidP="004E31CE">
      <w:pPr>
        <w:pStyle w:val="ConsPlusNonformat"/>
        <w:ind w:firstLine="720"/>
        <w:jc w:val="both"/>
        <w:rPr>
          <w:rFonts w:ascii="Times New Roman" w:hAnsi="Times New Roman" w:cs="Times New Roman"/>
          <w:sz w:val="22"/>
          <w:szCs w:val="22"/>
        </w:rPr>
      </w:pPr>
      <w:r w:rsidRPr="004E31CE">
        <w:rPr>
          <w:rFonts w:ascii="Times New Roman" w:hAnsi="Times New Roman" w:cs="Times New Roman"/>
          <w:sz w:val="22"/>
          <w:szCs w:val="22"/>
        </w:rPr>
        <w:t>Настоящий Акт составлен в двух, имеющих одинаковую юридическую силу, экземплярах, один экземпляр для Заказчика, второй для Исполнителя.</w:t>
      </w:r>
    </w:p>
    <w:p w:rsidR="004E31CE" w:rsidRPr="004E31CE" w:rsidRDefault="004E31CE" w:rsidP="004E31CE">
      <w:pPr>
        <w:pStyle w:val="ConsPlusNonformat"/>
        <w:rPr>
          <w:rFonts w:ascii="Times New Roman" w:hAnsi="Times New Roman" w:cs="Times New Roman"/>
          <w:sz w:val="22"/>
          <w:szCs w:val="22"/>
        </w:rPr>
      </w:pPr>
    </w:p>
    <w:p w:rsidR="004E31CE" w:rsidRPr="004E31CE" w:rsidRDefault="004E31CE" w:rsidP="004E31CE">
      <w:pPr>
        <w:pStyle w:val="ConsPlusNonformat"/>
        <w:rPr>
          <w:rFonts w:ascii="Times New Roman" w:hAnsi="Times New Roman" w:cs="Times New Roman"/>
          <w:sz w:val="22"/>
          <w:szCs w:val="22"/>
        </w:rPr>
      </w:pPr>
    </w:p>
    <w:p w:rsidR="004E31CE" w:rsidRPr="004E31CE" w:rsidRDefault="004E31CE" w:rsidP="004E31CE">
      <w:pPr>
        <w:pStyle w:val="ConsPlusNonformat"/>
        <w:rPr>
          <w:rFonts w:ascii="Times New Roman" w:hAnsi="Times New Roman" w:cs="Times New Roman"/>
          <w:sz w:val="22"/>
          <w:szCs w:val="22"/>
        </w:rPr>
      </w:pPr>
    </w:p>
    <w:p w:rsidR="004E31CE" w:rsidRPr="00717E7B" w:rsidRDefault="004E31CE" w:rsidP="004E31CE">
      <w:pPr>
        <w:rPr>
          <w:sz w:val="22"/>
          <w:szCs w:val="22"/>
        </w:rPr>
      </w:pPr>
    </w:p>
    <w:p w:rsidR="004E31CE" w:rsidRPr="004E31CE" w:rsidRDefault="004E31CE" w:rsidP="000B0493">
      <w:pPr>
        <w:pStyle w:val="aa"/>
        <w:tabs>
          <w:tab w:val="clear" w:pos="4320"/>
          <w:tab w:val="clear" w:pos="8640"/>
          <w:tab w:val="left" w:pos="8306"/>
        </w:tabs>
        <w:ind w:right="3"/>
        <w:jc w:val="both"/>
        <w:rPr>
          <w:sz w:val="22"/>
          <w:szCs w:val="22"/>
          <w:lang w:val="ru-RU"/>
        </w:rPr>
      </w:pPr>
    </w:p>
    <w:p w:rsidR="004E31CE" w:rsidRPr="004E31CE" w:rsidRDefault="004E31CE" w:rsidP="000B0493">
      <w:pPr>
        <w:pStyle w:val="aa"/>
        <w:tabs>
          <w:tab w:val="clear" w:pos="4320"/>
          <w:tab w:val="clear" w:pos="8640"/>
          <w:tab w:val="left" w:pos="8306"/>
        </w:tabs>
        <w:ind w:right="3"/>
        <w:jc w:val="both"/>
        <w:rPr>
          <w:sz w:val="22"/>
          <w:szCs w:val="22"/>
          <w:lang w:val="ru-RU"/>
        </w:rPr>
      </w:pPr>
    </w:p>
    <w:sectPr w:rsidR="004E31CE" w:rsidRPr="004E31CE" w:rsidSect="004E31CE">
      <w:pgSz w:w="11906" w:h="16838"/>
      <w:pgMar w:top="284" w:right="56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CBA" w:rsidRDefault="00227DC8">
      <w:r>
        <w:separator/>
      </w:r>
    </w:p>
  </w:endnote>
  <w:endnote w:type="continuationSeparator" w:id="0">
    <w:p w:rsidR="007A5CBA" w:rsidRDefault="0022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panose1 w:val="00000000000000000000"/>
    <w:charset w:val="CC"/>
    <w:family w:val="auto"/>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CBA" w:rsidRDefault="00227DC8">
      <w:r>
        <w:separator/>
      </w:r>
    </w:p>
  </w:footnote>
  <w:footnote w:type="continuationSeparator" w:id="0">
    <w:p w:rsidR="007A5CBA" w:rsidRDefault="00227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47"/>
    <w:lvl w:ilvl="0">
      <w:start w:val="1"/>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3A456DB"/>
    <w:multiLevelType w:val="hybridMultilevel"/>
    <w:tmpl w:val="B24C9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BA1496E"/>
    <w:multiLevelType w:val="hybridMultilevel"/>
    <w:tmpl w:val="4656C7DA"/>
    <w:lvl w:ilvl="0" w:tplc="979A741C">
      <w:start w:val="1"/>
      <w:numFmt w:val="decimal"/>
      <w:lvlText w:val="4.%1."/>
      <w:lvlJc w:val="left"/>
      <w:pPr>
        <w:tabs>
          <w:tab w:val="num" w:pos="0"/>
        </w:tabs>
        <w:ind w:left="0" w:firstLine="851"/>
      </w:pPr>
      <w:rPr>
        <w:b/>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5E4D07"/>
    <w:multiLevelType w:val="multilevel"/>
    <w:tmpl w:val="5BE834BE"/>
    <w:lvl w:ilvl="0">
      <w:start w:val="3"/>
      <w:numFmt w:val="decimal"/>
      <w:lvlText w:val="%1."/>
      <w:lvlJc w:val="left"/>
      <w:pPr>
        <w:tabs>
          <w:tab w:val="num" w:pos="2411"/>
        </w:tabs>
        <w:ind w:left="567" w:hanging="283"/>
      </w:pPr>
    </w:lvl>
    <w:lvl w:ilvl="1">
      <w:start w:val="1"/>
      <w:numFmt w:val="decimal"/>
      <w:isLgl/>
      <w:lvlText w:val="4.%2."/>
      <w:lvlJc w:val="left"/>
      <w:pPr>
        <w:tabs>
          <w:tab w:val="num" w:pos="720"/>
        </w:tabs>
        <w:ind w:left="0" w:firstLine="720"/>
      </w:pPr>
    </w:lvl>
    <w:lvl w:ilvl="2">
      <w:start w:val="1"/>
      <w:numFmt w:val="decimal"/>
      <w:isLgl/>
      <w:lvlText w:val="5.%2.%3."/>
      <w:lvlJc w:val="left"/>
      <w:pPr>
        <w:tabs>
          <w:tab w:val="num" w:pos="1020"/>
        </w:tabs>
        <w:ind w:left="1020" w:hanging="1020"/>
      </w:pPr>
    </w:lvl>
    <w:lvl w:ilvl="3">
      <w:start w:val="1"/>
      <w:numFmt w:val="decimal"/>
      <w:isLgl/>
      <w:lvlText w:val="%1.%2.%3.%4."/>
      <w:lvlJc w:val="left"/>
      <w:pPr>
        <w:tabs>
          <w:tab w:val="num" w:pos="1020"/>
        </w:tabs>
        <w:ind w:left="1020" w:hanging="10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nsid w:val="11825A71"/>
    <w:multiLevelType w:val="hybridMultilevel"/>
    <w:tmpl w:val="A9C2EA3C"/>
    <w:lvl w:ilvl="0" w:tplc="2CCA85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D57224"/>
    <w:multiLevelType w:val="multilevel"/>
    <w:tmpl w:val="D9F2A7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DB3C82"/>
    <w:multiLevelType w:val="multilevel"/>
    <w:tmpl w:val="4D36615C"/>
    <w:lvl w:ilvl="0">
      <w:start w:val="2"/>
      <w:numFmt w:val="decimal"/>
      <w:suff w:val="space"/>
      <w:lvlText w:val="%1."/>
      <w:lvlJc w:val="left"/>
      <w:pPr>
        <w:ind w:left="360" w:firstLine="377"/>
      </w:pPr>
      <w:rPr>
        <w:rFonts w:hint="default"/>
      </w:rPr>
    </w:lvl>
    <w:lvl w:ilvl="1">
      <w:start w:val="1"/>
      <w:numFmt w:val="decimal"/>
      <w:suff w:val="space"/>
      <w:lvlText w:val="%1.%2."/>
      <w:lvlJc w:val="left"/>
      <w:pPr>
        <w:ind w:left="-311" w:firstLine="737"/>
      </w:pPr>
      <w:rPr>
        <w:rFonts w:hint="default"/>
        <w:b w:val="0"/>
      </w:rPr>
    </w:lvl>
    <w:lvl w:ilvl="2">
      <w:start w:val="1"/>
      <w:numFmt w:val="none"/>
      <w:lvlText w:val="3.1.5"/>
      <w:lvlJc w:val="left"/>
      <w:pPr>
        <w:tabs>
          <w:tab w:val="num" w:pos="1457"/>
        </w:tabs>
        <w:ind w:left="0" w:firstLine="73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84A7B23"/>
    <w:multiLevelType w:val="hybridMultilevel"/>
    <w:tmpl w:val="DB422B9A"/>
    <w:lvl w:ilvl="0" w:tplc="F03833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5937C4"/>
    <w:multiLevelType w:val="hybridMultilevel"/>
    <w:tmpl w:val="22267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AF2CB3"/>
    <w:multiLevelType w:val="hybridMultilevel"/>
    <w:tmpl w:val="F7C8452C"/>
    <w:lvl w:ilvl="0" w:tplc="0419000D">
      <w:start w:val="1"/>
      <w:numFmt w:val="bullet"/>
      <w:lvlText w:val=""/>
      <w:lvlJc w:val="left"/>
      <w:pPr>
        <w:ind w:left="1440" w:hanging="360"/>
      </w:pPr>
      <w:rPr>
        <w:rFonts w:ascii="Wingdings" w:hAnsi="Wingdings"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2178275D"/>
    <w:multiLevelType w:val="multilevel"/>
    <w:tmpl w:val="920C49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D1041B"/>
    <w:multiLevelType w:val="multilevel"/>
    <w:tmpl w:val="84926CD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3354CD"/>
    <w:multiLevelType w:val="hybridMultilevel"/>
    <w:tmpl w:val="F160B55A"/>
    <w:lvl w:ilvl="0" w:tplc="0419000D">
      <w:start w:val="1"/>
      <w:numFmt w:val="bullet"/>
      <w:lvlText w:val=""/>
      <w:lvlJc w:val="left"/>
      <w:pPr>
        <w:ind w:left="720" w:hanging="360"/>
      </w:pPr>
      <w:rPr>
        <w:rFonts w:ascii="Wingdings" w:hAnsi="Wingdings"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5">
    <w:nsid w:val="2D42709A"/>
    <w:multiLevelType w:val="multilevel"/>
    <w:tmpl w:val="7BE479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D83720"/>
    <w:multiLevelType w:val="hybridMultilevel"/>
    <w:tmpl w:val="2ECCBFE8"/>
    <w:lvl w:ilvl="0" w:tplc="42205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06A033D"/>
    <w:multiLevelType w:val="multilevel"/>
    <w:tmpl w:val="D35E637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23427CC"/>
    <w:multiLevelType w:val="multilevel"/>
    <w:tmpl w:val="D9B48356"/>
    <w:styleLink w:val="WW8Num1"/>
    <w:lvl w:ilvl="0">
      <w:start w:val="1"/>
      <w:numFmt w:val="decimal"/>
      <w:lvlText w:val="%1."/>
      <w:lvlJc w:val="left"/>
      <w:pPr>
        <w:ind w:left="720" w:hanging="360"/>
      </w:pPr>
      <w:rPr>
        <w:b/>
      </w:rPr>
    </w:lvl>
    <w:lvl w:ilvl="1">
      <w:start w:val="1"/>
      <w:numFmt w:val="decimal"/>
      <w:lvlText w:val="%1.%2."/>
      <w:lvlJc w:val="left"/>
      <w:pPr>
        <w:ind w:left="1080" w:hanging="360"/>
      </w:pPr>
      <w:rPr>
        <w:b/>
        <w:bCs/>
        <w:spacing w:val="-6"/>
        <w:sz w:val="22"/>
        <w:szCs w:val="22"/>
        <w:lang w:eastAsia="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33092A15"/>
    <w:multiLevelType w:val="hybridMultilevel"/>
    <w:tmpl w:val="54E89ED4"/>
    <w:lvl w:ilvl="0" w:tplc="6B0403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0A59F3"/>
    <w:multiLevelType w:val="multilevel"/>
    <w:tmpl w:val="F31AE8C6"/>
    <w:lvl w:ilvl="0">
      <w:start w:val="1"/>
      <w:numFmt w:val="decimal"/>
      <w:pStyle w:val="a"/>
      <w:suff w:val="space"/>
      <w:lvlText w:val="%1."/>
      <w:lvlJc w:val="left"/>
      <w:pPr>
        <w:ind w:left="284" w:hanging="284"/>
      </w:pPr>
      <w:rPr>
        <w:rFonts w:hint="default"/>
      </w:rPr>
    </w:lvl>
    <w:lvl w:ilvl="1">
      <w:start w:val="1"/>
      <w:numFmt w:val="decimal"/>
      <w:pStyle w:val="a0"/>
      <w:lvlText w:val="%1.%2."/>
      <w:lvlJc w:val="left"/>
      <w:pPr>
        <w:tabs>
          <w:tab w:val="num" w:pos="720"/>
        </w:tabs>
        <w:ind w:left="510" w:hanging="510"/>
      </w:pPr>
      <w:rPr>
        <w:rFonts w:hint="default"/>
        <w:b w:val="0"/>
        <w:i w:val="0"/>
        <w:color w:val="auto"/>
      </w:rPr>
    </w:lvl>
    <w:lvl w:ilvl="2">
      <w:start w:val="1"/>
      <w:numFmt w:val="decimal"/>
      <w:lvlText w:val="%1.%2.%3."/>
      <w:lvlJc w:val="left"/>
      <w:pPr>
        <w:tabs>
          <w:tab w:val="num" w:pos="1304"/>
        </w:tabs>
        <w:ind w:left="1304" w:hanging="794"/>
      </w:pPr>
      <w:rPr>
        <w:rFonts w:hint="default"/>
      </w:rPr>
    </w:lvl>
    <w:lvl w:ilvl="3">
      <w:start w:val="1"/>
      <w:numFmt w:val="decimal"/>
      <w:lvlText w:val="%1.%2.%3.%4."/>
      <w:lvlJc w:val="left"/>
      <w:pPr>
        <w:tabs>
          <w:tab w:val="num" w:pos="1985"/>
        </w:tabs>
        <w:ind w:left="1985" w:hanging="681"/>
      </w:pPr>
      <w:rPr>
        <w:rFonts w:hint="default"/>
      </w:rPr>
    </w:lvl>
    <w:lvl w:ilvl="4">
      <w:start w:val="1"/>
      <w:numFmt w:val="decimal"/>
      <w:lvlText w:val="%1.%2.%3.%4.%5."/>
      <w:lvlJc w:val="left"/>
      <w:pPr>
        <w:tabs>
          <w:tab w:val="num" w:pos="2835"/>
        </w:tabs>
        <w:ind w:left="2835" w:hanging="850"/>
      </w:pPr>
      <w:rPr>
        <w:rFonts w:hint="default"/>
      </w:rPr>
    </w:lvl>
    <w:lvl w:ilvl="5">
      <w:start w:val="1"/>
      <w:numFmt w:val="decimal"/>
      <w:lvlText w:val="%1.%2.%3.%4.%5.%6."/>
      <w:lvlJc w:val="left"/>
      <w:pPr>
        <w:tabs>
          <w:tab w:val="num" w:pos="3915"/>
        </w:tabs>
        <w:ind w:left="3822" w:hanging="987"/>
      </w:pPr>
      <w:rPr>
        <w:rFonts w:hint="default"/>
      </w:rPr>
    </w:lvl>
    <w:lvl w:ilvl="6">
      <w:start w:val="1"/>
      <w:numFmt w:val="decimal"/>
      <w:lvlText w:val="%1.%2.%3.%4.%5.%6.%7."/>
      <w:lvlJc w:val="left"/>
      <w:pPr>
        <w:tabs>
          <w:tab w:val="num" w:pos="5262"/>
        </w:tabs>
        <w:ind w:left="4532" w:hanging="710"/>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abstractNum w:abstractNumId="21">
    <w:nsid w:val="397A37D9"/>
    <w:multiLevelType w:val="hybridMultilevel"/>
    <w:tmpl w:val="8FCA9D60"/>
    <w:lvl w:ilvl="0" w:tplc="E130AC16">
      <w:start w:val="1"/>
      <w:numFmt w:val="decimal"/>
      <w:lvlText w:val="%1."/>
      <w:lvlJc w:val="left"/>
      <w:pPr>
        <w:tabs>
          <w:tab w:val="num" w:pos="720"/>
        </w:tabs>
        <w:ind w:left="720" w:hanging="360"/>
      </w:pPr>
      <w:rPr>
        <w:rFonts w:cs="Times New Roman" w:hint="default"/>
      </w:rPr>
    </w:lvl>
    <w:lvl w:ilvl="1" w:tplc="5720B6EE">
      <w:numFmt w:val="none"/>
      <w:lvlText w:val=""/>
      <w:lvlJc w:val="left"/>
      <w:pPr>
        <w:tabs>
          <w:tab w:val="num" w:pos="360"/>
        </w:tabs>
      </w:pPr>
      <w:rPr>
        <w:rFonts w:cs="Times New Roman"/>
      </w:rPr>
    </w:lvl>
    <w:lvl w:ilvl="2" w:tplc="3E4A24C2">
      <w:numFmt w:val="none"/>
      <w:lvlText w:val=""/>
      <w:lvlJc w:val="left"/>
      <w:pPr>
        <w:tabs>
          <w:tab w:val="num" w:pos="360"/>
        </w:tabs>
      </w:pPr>
      <w:rPr>
        <w:rFonts w:cs="Times New Roman"/>
      </w:rPr>
    </w:lvl>
    <w:lvl w:ilvl="3" w:tplc="9C36381E">
      <w:numFmt w:val="none"/>
      <w:lvlText w:val=""/>
      <w:lvlJc w:val="left"/>
      <w:pPr>
        <w:tabs>
          <w:tab w:val="num" w:pos="360"/>
        </w:tabs>
      </w:pPr>
      <w:rPr>
        <w:rFonts w:cs="Times New Roman"/>
      </w:rPr>
    </w:lvl>
    <w:lvl w:ilvl="4" w:tplc="44CA8C2C">
      <w:numFmt w:val="none"/>
      <w:lvlText w:val=""/>
      <w:lvlJc w:val="left"/>
      <w:pPr>
        <w:tabs>
          <w:tab w:val="num" w:pos="360"/>
        </w:tabs>
      </w:pPr>
      <w:rPr>
        <w:rFonts w:cs="Times New Roman"/>
      </w:rPr>
    </w:lvl>
    <w:lvl w:ilvl="5" w:tplc="DF6A819E">
      <w:numFmt w:val="none"/>
      <w:lvlText w:val=""/>
      <w:lvlJc w:val="left"/>
      <w:pPr>
        <w:tabs>
          <w:tab w:val="num" w:pos="360"/>
        </w:tabs>
      </w:pPr>
      <w:rPr>
        <w:rFonts w:cs="Times New Roman"/>
      </w:rPr>
    </w:lvl>
    <w:lvl w:ilvl="6" w:tplc="0764E954">
      <w:numFmt w:val="none"/>
      <w:lvlText w:val=""/>
      <w:lvlJc w:val="left"/>
      <w:pPr>
        <w:tabs>
          <w:tab w:val="num" w:pos="360"/>
        </w:tabs>
      </w:pPr>
      <w:rPr>
        <w:rFonts w:cs="Times New Roman"/>
      </w:rPr>
    </w:lvl>
    <w:lvl w:ilvl="7" w:tplc="BA04C0CA">
      <w:numFmt w:val="none"/>
      <w:lvlText w:val=""/>
      <w:lvlJc w:val="left"/>
      <w:pPr>
        <w:tabs>
          <w:tab w:val="num" w:pos="360"/>
        </w:tabs>
      </w:pPr>
      <w:rPr>
        <w:rFonts w:cs="Times New Roman"/>
      </w:rPr>
    </w:lvl>
    <w:lvl w:ilvl="8" w:tplc="A894E0EA">
      <w:numFmt w:val="none"/>
      <w:lvlText w:val=""/>
      <w:lvlJc w:val="left"/>
      <w:pPr>
        <w:tabs>
          <w:tab w:val="num" w:pos="360"/>
        </w:tabs>
      </w:pPr>
      <w:rPr>
        <w:rFonts w:cs="Times New Roman"/>
      </w:rPr>
    </w:lvl>
  </w:abstractNum>
  <w:abstractNum w:abstractNumId="22">
    <w:nsid w:val="3A4B1791"/>
    <w:multiLevelType w:val="hybridMultilevel"/>
    <w:tmpl w:val="7FAEA5B4"/>
    <w:lvl w:ilvl="0" w:tplc="0419000D">
      <w:start w:val="1"/>
      <w:numFmt w:val="bullet"/>
      <w:lvlText w:val=""/>
      <w:lvlJc w:val="left"/>
      <w:pPr>
        <w:ind w:left="1080" w:hanging="360"/>
      </w:pPr>
      <w:rPr>
        <w:rFonts w:ascii="Wingdings" w:hAnsi="Wingdings"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Times New Roman" w:hint="default"/>
      </w:rPr>
    </w:lvl>
    <w:lvl w:ilvl="3" w:tplc="04190001">
      <w:start w:val="1"/>
      <w:numFmt w:val="bullet"/>
      <w:lvlText w:val=""/>
      <w:lvlJc w:val="left"/>
      <w:pPr>
        <w:ind w:left="3240" w:hanging="360"/>
      </w:pPr>
      <w:rPr>
        <w:rFonts w:ascii="Symbol" w:hAnsi="Symbol" w:cs="Times New Roman"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Times New Roman" w:hint="default"/>
      </w:rPr>
    </w:lvl>
    <w:lvl w:ilvl="6" w:tplc="04190001">
      <w:start w:val="1"/>
      <w:numFmt w:val="bullet"/>
      <w:lvlText w:val=""/>
      <w:lvlJc w:val="left"/>
      <w:pPr>
        <w:ind w:left="5400" w:hanging="360"/>
      </w:pPr>
      <w:rPr>
        <w:rFonts w:ascii="Symbol" w:hAnsi="Symbol" w:cs="Times New Roman"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Times New Roman" w:hint="default"/>
      </w:rPr>
    </w:lvl>
  </w:abstractNum>
  <w:abstractNum w:abstractNumId="23">
    <w:nsid w:val="43E72DD7"/>
    <w:multiLevelType w:val="multilevel"/>
    <w:tmpl w:val="8B3035B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4953DE9"/>
    <w:multiLevelType w:val="hybridMultilevel"/>
    <w:tmpl w:val="1470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2949DC"/>
    <w:multiLevelType w:val="hybridMultilevel"/>
    <w:tmpl w:val="D47AC5A4"/>
    <w:lvl w:ilvl="0" w:tplc="FFFFFFFF">
      <w:start w:val="1"/>
      <w:numFmt w:val="bullet"/>
      <w:lvlText w:val=""/>
      <w:lvlJc w:val="left"/>
      <w:pPr>
        <w:tabs>
          <w:tab w:val="num" w:pos="900"/>
        </w:tabs>
        <w:ind w:left="900" w:hanging="360"/>
      </w:pPr>
      <w:rPr>
        <w:rFonts w:ascii="Symbol" w:hAnsi="Symbol" w:hint="default"/>
      </w:rPr>
    </w:lvl>
    <w:lvl w:ilvl="1" w:tplc="FFFFFFFF">
      <w:start w:val="1"/>
      <w:numFmt w:val="bullet"/>
      <w:pStyle w:val="1"/>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AA428B9"/>
    <w:multiLevelType w:val="multilevel"/>
    <w:tmpl w:val="0DC2393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ED923F2"/>
    <w:multiLevelType w:val="hybridMultilevel"/>
    <w:tmpl w:val="63DC4CF2"/>
    <w:lvl w:ilvl="0" w:tplc="678607B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EEE4A2C"/>
    <w:multiLevelType w:val="hybridMultilevel"/>
    <w:tmpl w:val="2298AC64"/>
    <w:lvl w:ilvl="0" w:tplc="0964802A">
      <w:start w:val="1"/>
      <w:numFmt w:val="decimal"/>
      <w:lvlText w:val="4.1.%1."/>
      <w:lvlJc w:val="left"/>
      <w:pPr>
        <w:tabs>
          <w:tab w:val="num" w:pos="0"/>
        </w:tabs>
        <w:ind w:left="0" w:firstLine="851"/>
      </w:pPr>
      <w:rPr>
        <w:b w:val="0"/>
        <w:i w:val="0"/>
        <w:sz w:val="26"/>
        <w:szCs w:val="26"/>
      </w:rPr>
    </w:lvl>
    <w:lvl w:ilvl="1" w:tplc="8816377A">
      <w:start w:val="1"/>
      <w:numFmt w:val="decimal"/>
      <w:lvlText w:val="4.2.%2."/>
      <w:lvlJc w:val="left"/>
      <w:pPr>
        <w:tabs>
          <w:tab w:val="num" w:pos="0"/>
        </w:tabs>
        <w:ind w:left="0" w:firstLine="851"/>
      </w:pPr>
      <w:rPr>
        <w:b w:val="0"/>
        <w:i w:val="0"/>
        <w:sz w:val="26"/>
        <w:szCs w:val="26"/>
      </w:rPr>
    </w:lvl>
    <w:lvl w:ilvl="2" w:tplc="ADE26246">
      <w:start w:val="1"/>
      <w:numFmt w:val="decimal"/>
      <w:lvlText w:val="4.3.%3."/>
      <w:lvlJc w:val="left"/>
      <w:pPr>
        <w:tabs>
          <w:tab w:val="num" w:pos="0"/>
        </w:tabs>
        <w:ind w:left="0" w:firstLine="851"/>
      </w:pPr>
      <w:rPr>
        <w:rFonts w:ascii="Times New Roman" w:hAnsi="Times New Roman" w:cs="Times New Roman" w:hint="default"/>
        <w:b w:val="0"/>
        <w:i w:val="0"/>
        <w:sz w:val="26"/>
        <w:szCs w:val="26"/>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2474278"/>
    <w:multiLevelType w:val="multilevel"/>
    <w:tmpl w:val="5EC0866C"/>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720"/>
        </w:tabs>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58CB334B"/>
    <w:multiLevelType w:val="hybridMultilevel"/>
    <w:tmpl w:val="A49A42E2"/>
    <w:lvl w:ilvl="0" w:tplc="0F8E3E1C">
      <w:start w:val="1"/>
      <w:numFmt w:val="decimal"/>
      <w:lvlText w:val="%1."/>
      <w:lvlJc w:val="left"/>
      <w:pPr>
        <w:tabs>
          <w:tab w:val="num" w:pos="720"/>
        </w:tabs>
        <w:ind w:left="720" w:hanging="360"/>
      </w:pPr>
    </w:lvl>
    <w:lvl w:ilvl="1" w:tplc="1CC86F24">
      <w:start w:val="1"/>
      <w:numFmt w:val="decimal"/>
      <w:lvlText w:val="3.%2."/>
      <w:lvlJc w:val="left"/>
      <w:pPr>
        <w:tabs>
          <w:tab w:val="num" w:pos="0"/>
        </w:tabs>
        <w:ind w:left="0" w:firstLine="851"/>
      </w:pPr>
      <w:rPr>
        <w:sz w:val="24"/>
      </w:rPr>
    </w:lvl>
    <w:lvl w:ilvl="2" w:tplc="0E7ACCA0">
      <w:start w:val="1"/>
      <w:numFmt w:val="decimal"/>
      <w:lvlText w:val="2.%3."/>
      <w:lvlJc w:val="left"/>
      <w:pPr>
        <w:tabs>
          <w:tab w:val="num" w:pos="0"/>
        </w:tabs>
        <w:ind w:left="0" w:firstLine="851"/>
      </w:pPr>
      <w:rPr>
        <w:b w:val="0"/>
        <w:i w:val="0"/>
        <w:sz w:val="26"/>
        <w:szCs w:val="26"/>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AE4379A"/>
    <w:multiLevelType w:val="multilevel"/>
    <w:tmpl w:val="A45CFE6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754DF7"/>
    <w:multiLevelType w:val="hybridMultilevel"/>
    <w:tmpl w:val="AA3C4C4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DE13B32"/>
    <w:multiLevelType w:val="multilevel"/>
    <w:tmpl w:val="ADF040E4"/>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602F32"/>
    <w:multiLevelType w:val="multilevel"/>
    <w:tmpl w:val="2FD0BB6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0A97DFE"/>
    <w:multiLevelType w:val="multilevel"/>
    <w:tmpl w:val="8CDEC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3592B37"/>
    <w:multiLevelType w:val="hybridMultilevel"/>
    <w:tmpl w:val="82F46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C358AC"/>
    <w:multiLevelType w:val="multilevel"/>
    <w:tmpl w:val="F96C50B6"/>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nsid w:val="6CE13E5A"/>
    <w:multiLevelType w:val="hybridMultilevel"/>
    <w:tmpl w:val="369C725A"/>
    <w:lvl w:ilvl="0" w:tplc="4DEA58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CEB3C3C"/>
    <w:multiLevelType w:val="multilevel"/>
    <w:tmpl w:val="ADF040E4"/>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B17A5D"/>
    <w:multiLevelType w:val="multilevel"/>
    <w:tmpl w:val="BDEC9228"/>
    <w:lvl w:ilvl="0">
      <w:start w:val="1"/>
      <w:numFmt w:val="decimal"/>
      <w:lvlText w:val="%1."/>
      <w:lvlJc w:val="left"/>
      <w:pPr>
        <w:ind w:left="366" w:hanging="360"/>
      </w:pPr>
      <w:rPr>
        <w:rFonts w:hint="default"/>
        <w:b/>
      </w:rPr>
    </w:lvl>
    <w:lvl w:ilvl="1">
      <w:start w:val="1"/>
      <w:numFmt w:val="decimal"/>
      <w:isLgl/>
      <w:lvlText w:val="%1.%2."/>
      <w:lvlJc w:val="left"/>
      <w:pPr>
        <w:ind w:left="847" w:hanging="705"/>
      </w:pPr>
      <w:rPr>
        <w:rFonts w:hint="default"/>
        <w:b/>
        <w:color w:val="auto"/>
      </w:rPr>
    </w:lvl>
    <w:lvl w:ilvl="2">
      <w:start w:val="1"/>
      <w:numFmt w:val="decimal"/>
      <w:isLgl/>
      <w:lvlText w:val="%1.%2.%3."/>
      <w:lvlJc w:val="left"/>
      <w:pPr>
        <w:ind w:left="1282"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2198" w:hanging="1080"/>
      </w:pPr>
      <w:rPr>
        <w:rFonts w:hint="default"/>
        <w:color w:val="auto"/>
      </w:rPr>
    </w:lvl>
    <w:lvl w:ilvl="5">
      <w:start w:val="1"/>
      <w:numFmt w:val="decimal"/>
      <w:isLgl/>
      <w:lvlText w:val="%1.%2.%3.%4.%5.%6."/>
      <w:lvlJc w:val="left"/>
      <w:pPr>
        <w:ind w:left="2476" w:hanging="1080"/>
      </w:pPr>
      <w:rPr>
        <w:rFonts w:hint="default"/>
        <w:color w:val="auto"/>
      </w:rPr>
    </w:lvl>
    <w:lvl w:ilvl="6">
      <w:start w:val="1"/>
      <w:numFmt w:val="decimal"/>
      <w:isLgl/>
      <w:lvlText w:val="%1.%2.%3.%4.%5.%6.%7."/>
      <w:lvlJc w:val="left"/>
      <w:pPr>
        <w:ind w:left="3114" w:hanging="1440"/>
      </w:pPr>
      <w:rPr>
        <w:rFonts w:hint="default"/>
        <w:color w:val="auto"/>
      </w:rPr>
    </w:lvl>
    <w:lvl w:ilvl="7">
      <w:start w:val="1"/>
      <w:numFmt w:val="decimal"/>
      <w:isLgl/>
      <w:lvlText w:val="%1.%2.%3.%4.%5.%6.%7.%8."/>
      <w:lvlJc w:val="left"/>
      <w:pPr>
        <w:ind w:left="3392" w:hanging="1440"/>
      </w:pPr>
      <w:rPr>
        <w:rFonts w:hint="default"/>
        <w:color w:val="auto"/>
      </w:rPr>
    </w:lvl>
    <w:lvl w:ilvl="8">
      <w:start w:val="1"/>
      <w:numFmt w:val="decimal"/>
      <w:isLgl/>
      <w:lvlText w:val="%1.%2.%3.%4.%5.%6.%7.%8.%9."/>
      <w:lvlJc w:val="left"/>
      <w:pPr>
        <w:ind w:left="4030" w:hanging="1800"/>
      </w:pPr>
      <w:rPr>
        <w:rFonts w:hint="default"/>
        <w:color w:val="auto"/>
      </w:rPr>
    </w:lvl>
  </w:abstractNum>
  <w:abstractNum w:abstractNumId="41">
    <w:nsid w:val="70AB295B"/>
    <w:multiLevelType w:val="multilevel"/>
    <w:tmpl w:val="8E5028C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22D05E0"/>
    <w:multiLevelType w:val="hybridMultilevel"/>
    <w:tmpl w:val="79F2CFEC"/>
    <w:lvl w:ilvl="0" w:tplc="A8987A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4483336"/>
    <w:multiLevelType w:val="hybridMultilevel"/>
    <w:tmpl w:val="A86CA06C"/>
    <w:lvl w:ilvl="0" w:tplc="B9FC955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A6F43B2"/>
    <w:multiLevelType w:val="hybridMultilevel"/>
    <w:tmpl w:val="A832110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45">
    <w:nsid w:val="7B291B33"/>
    <w:multiLevelType w:val="multilevel"/>
    <w:tmpl w:val="3A7272E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6">
    <w:nsid w:val="7F7C0BB8"/>
    <w:multiLevelType w:val="multilevel"/>
    <w:tmpl w:val="A9FCDB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FDC7C16"/>
    <w:multiLevelType w:val="multilevel"/>
    <w:tmpl w:val="74148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
  </w:num>
  <w:num w:numId="3">
    <w:abstractNumId w:val="18"/>
  </w:num>
  <w:num w:numId="4">
    <w:abstractNumId w:val="45"/>
  </w:num>
  <w:num w:numId="5">
    <w:abstractNumId w:val="34"/>
  </w:num>
  <w:num w:numId="6">
    <w:abstractNumId w:val="41"/>
  </w:num>
  <w:num w:numId="7">
    <w:abstractNumId w:val="46"/>
  </w:num>
  <w:num w:numId="8">
    <w:abstractNumId w:val="35"/>
  </w:num>
  <w:num w:numId="9">
    <w:abstractNumId w:val="17"/>
  </w:num>
  <w:num w:numId="10">
    <w:abstractNumId w:val="8"/>
  </w:num>
  <w:num w:numId="11">
    <w:abstractNumId w:val="22"/>
  </w:num>
  <w:num w:numId="12">
    <w:abstractNumId w:val="14"/>
  </w:num>
  <w:num w:numId="13">
    <w:abstractNumId w:val="23"/>
  </w:num>
  <w:num w:numId="14">
    <w:abstractNumId w:val="15"/>
  </w:num>
  <w:num w:numId="15">
    <w:abstractNumId w:val="37"/>
  </w:num>
  <w:num w:numId="16">
    <w:abstractNumId w:val="16"/>
  </w:num>
  <w:num w:numId="17">
    <w:abstractNumId w:val="21"/>
  </w:num>
  <w:num w:numId="18">
    <w:abstractNumId w:val="29"/>
  </w:num>
  <w:num w:numId="1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7"/>
  </w:num>
  <w:num w:numId="26">
    <w:abstractNumId w:val="31"/>
  </w:num>
  <w:num w:numId="27">
    <w:abstractNumId w:val="12"/>
  </w:num>
  <w:num w:numId="28">
    <w:abstractNumId w:val="44"/>
  </w:num>
  <w:num w:numId="29">
    <w:abstractNumId w:val="32"/>
  </w:num>
  <w:num w:numId="30">
    <w:abstractNumId w:val="39"/>
  </w:num>
  <w:num w:numId="31">
    <w:abstractNumId w:val="10"/>
  </w:num>
  <w:num w:numId="32">
    <w:abstractNumId w:val="6"/>
  </w:num>
  <w:num w:numId="33">
    <w:abstractNumId w:val="24"/>
  </w:num>
  <w:num w:numId="34">
    <w:abstractNumId w:val="38"/>
  </w:num>
  <w:num w:numId="35">
    <w:abstractNumId w:val="36"/>
  </w:num>
  <w:num w:numId="36">
    <w:abstractNumId w:val="19"/>
  </w:num>
  <w:num w:numId="37">
    <w:abstractNumId w:val="9"/>
  </w:num>
  <w:num w:numId="38">
    <w:abstractNumId w:val="42"/>
  </w:num>
  <w:num w:numId="39">
    <w:abstractNumId w:val="26"/>
  </w:num>
  <w:num w:numId="40">
    <w:abstractNumId w:val="13"/>
  </w:num>
  <w:num w:numId="41">
    <w:abstractNumId w:val="11"/>
  </w:num>
  <w:num w:numId="42">
    <w:abstractNumId w:val="20"/>
  </w:num>
  <w:num w:numId="43">
    <w:abstractNumId w:val="0"/>
  </w:num>
  <w:num w:numId="44">
    <w:abstractNumId w:val="40"/>
  </w:num>
  <w:num w:numId="45">
    <w:abstractNumId w:val="7"/>
  </w:num>
  <w:num w:numId="46">
    <w:abstractNumId w:val="2"/>
  </w:num>
  <w:num w:numId="47">
    <w:abstractNumId w:val="27"/>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CA"/>
    <w:rsid w:val="000312C5"/>
    <w:rsid w:val="000B0493"/>
    <w:rsid w:val="000B5E95"/>
    <w:rsid w:val="00117C73"/>
    <w:rsid w:val="001B6895"/>
    <w:rsid w:val="0020759E"/>
    <w:rsid w:val="00227DC8"/>
    <w:rsid w:val="00250E4F"/>
    <w:rsid w:val="00256A5D"/>
    <w:rsid w:val="0029049B"/>
    <w:rsid w:val="002B3A63"/>
    <w:rsid w:val="002C1C56"/>
    <w:rsid w:val="002C34FE"/>
    <w:rsid w:val="002D3AB8"/>
    <w:rsid w:val="002E1667"/>
    <w:rsid w:val="003008B6"/>
    <w:rsid w:val="003018CF"/>
    <w:rsid w:val="003A55FB"/>
    <w:rsid w:val="003B6CA3"/>
    <w:rsid w:val="003C1567"/>
    <w:rsid w:val="00427760"/>
    <w:rsid w:val="00445291"/>
    <w:rsid w:val="00462818"/>
    <w:rsid w:val="004A19DD"/>
    <w:rsid w:val="004C52F1"/>
    <w:rsid w:val="004E31CE"/>
    <w:rsid w:val="00502929"/>
    <w:rsid w:val="00537DE0"/>
    <w:rsid w:val="0057776B"/>
    <w:rsid w:val="0063078C"/>
    <w:rsid w:val="00634A2C"/>
    <w:rsid w:val="006A6BD5"/>
    <w:rsid w:val="006D580B"/>
    <w:rsid w:val="00716AB7"/>
    <w:rsid w:val="00717E7B"/>
    <w:rsid w:val="00737B05"/>
    <w:rsid w:val="00760CF1"/>
    <w:rsid w:val="00767E78"/>
    <w:rsid w:val="00775419"/>
    <w:rsid w:val="007A5CBA"/>
    <w:rsid w:val="007B0BCB"/>
    <w:rsid w:val="0081368E"/>
    <w:rsid w:val="00845A09"/>
    <w:rsid w:val="00877FB5"/>
    <w:rsid w:val="00886B13"/>
    <w:rsid w:val="008E39EC"/>
    <w:rsid w:val="00951718"/>
    <w:rsid w:val="00962902"/>
    <w:rsid w:val="009719D0"/>
    <w:rsid w:val="009824B7"/>
    <w:rsid w:val="009D2D53"/>
    <w:rsid w:val="00A27913"/>
    <w:rsid w:val="00A418DC"/>
    <w:rsid w:val="00A67439"/>
    <w:rsid w:val="00A806A5"/>
    <w:rsid w:val="00A83EE7"/>
    <w:rsid w:val="00BB6707"/>
    <w:rsid w:val="00C03CBB"/>
    <w:rsid w:val="00C37E3F"/>
    <w:rsid w:val="00C67999"/>
    <w:rsid w:val="00CD6FBA"/>
    <w:rsid w:val="00D878B5"/>
    <w:rsid w:val="00DD7176"/>
    <w:rsid w:val="00E1209A"/>
    <w:rsid w:val="00E456A0"/>
    <w:rsid w:val="00E71F7F"/>
    <w:rsid w:val="00EB0FCA"/>
    <w:rsid w:val="00ED6D7E"/>
    <w:rsid w:val="00F94C17"/>
    <w:rsid w:val="00F95587"/>
    <w:rsid w:val="00FD573B"/>
    <w:rsid w:val="00FE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A09C3-B699-4488-8768-AEC4B7DB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2C5"/>
    <w:pPr>
      <w:spacing w:after="0" w:line="240" w:lineRule="auto"/>
    </w:pPr>
    <w:rPr>
      <w:rFonts w:ascii="Times New Roman" w:eastAsia="Times New Roman" w:hAnsi="Times New Roman" w:cs="Times New Roman"/>
      <w:sz w:val="24"/>
      <w:szCs w:val="24"/>
      <w:lang w:eastAsia="ru-RU"/>
    </w:rPr>
  </w:style>
  <w:style w:type="paragraph" w:styleId="10">
    <w:name w:val="heading 1"/>
    <w:basedOn w:val="Heading"/>
    <w:next w:val="Textbody"/>
    <w:link w:val="11"/>
    <w:qFormat/>
    <w:rsid w:val="00634A2C"/>
    <w:pPr>
      <w:outlineLvl w:val="0"/>
    </w:pPr>
    <w:rPr>
      <w:b/>
      <w:bCs/>
    </w:rPr>
  </w:style>
  <w:style w:type="paragraph" w:styleId="2">
    <w:name w:val="heading 2"/>
    <w:basedOn w:val="a1"/>
    <w:next w:val="a1"/>
    <w:link w:val="20"/>
    <w:qFormat/>
    <w:rsid w:val="001B6895"/>
    <w:pPr>
      <w:keepNext/>
      <w:outlineLvl w:val="1"/>
    </w:pPr>
    <w:rPr>
      <w:b/>
      <w:bCs/>
      <w:szCs w:val="20"/>
      <w:lang w:eastAsia="en-US"/>
    </w:rPr>
  </w:style>
  <w:style w:type="paragraph" w:styleId="3">
    <w:name w:val="heading 3"/>
    <w:basedOn w:val="Heading"/>
    <w:next w:val="Textbody"/>
    <w:link w:val="30"/>
    <w:rsid w:val="00634A2C"/>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semiHidden/>
    <w:unhideWhenUsed/>
    <w:rsid w:val="000312C5"/>
    <w:rPr>
      <w:rFonts w:ascii="Times New Roman" w:hAnsi="Times New Roman" w:cs="Times New Roman" w:hint="default"/>
      <w:color w:val="000000"/>
      <w:u w:val="single"/>
    </w:rPr>
  </w:style>
  <w:style w:type="paragraph" w:styleId="a6">
    <w:name w:val="Normal (Web)"/>
    <w:basedOn w:val="a1"/>
    <w:next w:val="a1"/>
    <w:uiPriority w:val="99"/>
    <w:unhideWhenUsed/>
    <w:rsid w:val="000312C5"/>
    <w:pPr>
      <w:tabs>
        <w:tab w:val="num" w:pos="360"/>
      </w:tabs>
      <w:spacing w:line="360" w:lineRule="auto"/>
      <w:jc w:val="both"/>
    </w:pPr>
    <w:rPr>
      <w:sz w:val="28"/>
      <w:szCs w:val="28"/>
    </w:rPr>
  </w:style>
  <w:style w:type="paragraph" w:styleId="a7">
    <w:name w:val="List Paragraph"/>
    <w:basedOn w:val="a1"/>
    <w:next w:val="a1"/>
    <w:qFormat/>
    <w:rsid w:val="000312C5"/>
    <w:pPr>
      <w:tabs>
        <w:tab w:val="num" w:pos="1070"/>
      </w:tabs>
      <w:ind w:left="708" w:hanging="360"/>
    </w:pPr>
    <w:rPr>
      <w:rFonts w:ascii="NTHarmonica" w:hAnsi="NTHarmonica" w:cs="NTHarmonica"/>
      <w:sz w:val="20"/>
      <w:szCs w:val="20"/>
    </w:rPr>
  </w:style>
  <w:style w:type="paragraph" w:customStyle="1" w:styleId="1">
    <w:name w:val="Список 1"/>
    <w:basedOn w:val="a1"/>
    <w:next w:val="a1"/>
    <w:uiPriority w:val="99"/>
    <w:rsid w:val="000312C5"/>
    <w:pPr>
      <w:numPr>
        <w:ilvl w:val="1"/>
        <w:numId w:val="1"/>
      </w:numPr>
      <w:spacing w:before="120" w:after="120"/>
      <w:jc w:val="both"/>
    </w:pPr>
    <w:rPr>
      <w:rFonts w:ascii="Arial" w:hAnsi="Arial" w:cs="Arial"/>
      <w:sz w:val="22"/>
      <w:szCs w:val="22"/>
      <w:lang w:val="pl-PL" w:eastAsia="en-US"/>
    </w:rPr>
  </w:style>
  <w:style w:type="character" w:customStyle="1" w:styleId="20">
    <w:name w:val="Заголовок 2 Знак"/>
    <w:basedOn w:val="a2"/>
    <w:link w:val="2"/>
    <w:rsid w:val="001B6895"/>
    <w:rPr>
      <w:rFonts w:ascii="Times New Roman" w:eastAsia="Times New Roman" w:hAnsi="Times New Roman" w:cs="Times New Roman"/>
      <w:b/>
      <w:bCs/>
      <w:sz w:val="24"/>
      <w:szCs w:val="20"/>
    </w:rPr>
  </w:style>
  <w:style w:type="paragraph" w:styleId="a8">
    <w:name w:val="Body Text"/>
    <w:aliases w:val="body text,contents,Body Text Russian"/>
    <w:basedOn w:val="a1"/>
    <w:link w:val="a9"/>
    <w:rsid w:val="001B6895"/>
    <w:pPr>
      <w:jc w:val="both"/>
    </w:pPr>
    <w:rPr>
      <w:sz w:val="28"/>
      <w:szCs w:val="20"/>
      <w:lang w:eastAsia="en-US"/>
    </w:rPr>
  </w:style>
  <w:style w:type="character" w:customStyle="1" w:styleId="a9">
    <w:name w:val="Основной текст Знак"/>
    <w:aliases w:val="body text Знак,contents Знак,Body Text Russian Знак"/>
    <w:basedOn w:val="a2"/>
    <w:link w:val="a8"/>
    <w:rsid w:val="001B6895"/>
    <w:rPr>
      <w:rFonts w:ascii="Times New Roman" w:eastAsia="Times New Roman" w:hAnsi="Times New Roman" w:cs="Times New Roman"/>
      <w:sz w:val="28"/>
      <w:szCs w:val="20"/>
    </w:rPr>
  </w:style>
  <w:style w:type="paragraph" w:styleId="aa">
    <w:name w:val="header"/>
    <w:basedOn w:val="a1"/>
    <w:link w:val="ab"/>
    <w:uiPriority w:val="99"/>
    <w:rsid w:val="001B6895"/>
    <w:pPr>
      <w:tabs>
        <w:tab w:val="center" w:pos="4320"/>
        <w:tab w:val="right" w:pos="8640"/>
      </w:tabs>
    </w:pPr>
    <w:rPr>
      <w:sz w:val="20"/>
      <w:szCs w:val="20"/>
      <w:lang w:val="en-GB" w:eastAsia="en-US"/>
    </w:rPr>
  </w:style>
  <w:style w:type="character" w:customStyle="1" w:styleId="ab">
    <w:name w:val="Верхний колонтитул Знак"/>
    <w:basedOn w:val="a2"/>
    <w:link w:val="aa"/>
    <w:uiPriority w:val="99"/>
    <w:rsid w:val="001B6895"/>
    <w:rPr>
      <w:rFonts w:ascii="Times New Roman" w:eastAsia="Times New Roman" w:hAnsi="Times New Roman" w:cs="Times New Roman"/>
      <w:sz w:val="20"/>
      <w:szCs w:val="20"/>
      <w:lang w:val="en-GB"/>
    </w:rPr>
  </w:style>
  <w:style w:type="paragraph" w:styleId="21">
    <w:name w:val="Body Text 2"/>
    <w:basedOn w:val="a1"/>
    <w:link w:val="22"/>
    <w:rsid w:val="001B6895"/>
    <w:pPr>
      <w:spacing w:after="120"/>
      <w:ind w:left="357"/>
    </w:pPr>
    <w:rPr>
      <w:rFonts w:ascii="Arial" w:hAnsi="Arial"/>
      <w:sz w:val="20"/>
      <w:szCs w:val="20"/>
      <w:lang w:eastAsia="en-US"/>
    </w:rPr>
  </w:style>
  <w:style w:type="character" w:customStyle="1" w:styleId="22">
    <w:name w:val="Основной текст 2 Знак"/>
    <w:basedOn w:val="a2"/>
    <w:link w:val="21"/>
    <w:rsid w:val="001B6895"/>
    <w:rPr>
      <w:rFonts w:ascii="Arial" w:eastAsia="Times New Roman" w:hAnsi="Arial" w:cs="Times New Roman"/>
      <w:sz w:val="20"/>
      <w:szCs w:val="20"/>
    </w:rPr>
  </w:style>
  <w:style w:type="paragraph" w:styleId="ac">
    <w:name w:val="Block Text"/>
    <w:basedOn w:val="a1"/>
    <w:rsid w:val="001B6895"/>
    <w:pPr>
      <w:tabs>
        <w:tab w:val="left" w:pos="360"/>
      </w:tabs>
      <w:ind w:left="284" w:right="-766"/>
      <w:jc w:val="both"/>
    </w:pPr>
    <w:rPr>
      <w:rFonts w:ascii="Arial" w:hAnsi="Arial"/>
      <w:szCs w:val="20"/>
      <w:lang w:eastAsia="en-US"/>
    </w:rPr>
  </w:style>
  <w:style w:type="paragraph" w:styleId="ad">
    <w:name w:val="Body Text Indent"/>
    <w:basedOn w:val="a1"/>
    <w:link w:val="ae"/>
    <w:rsid w:val="001B6895"/>
    <w:pPr>
      <w:ind w:left="360" w:firstLine="360"/>
      <w:jc w:val="both"/>
    </w:pPr>
    <w:rPr>
      <w:sz w:val="22"/>
      <w:szCs w:val="20"/>
      <w:lang w:eastAsia="en-US"/>
    </w:rPr>
  </w:style>
  <w:style w:type="character" w:customStyle="1" w:styleId="ae">
    <w:name w:val="Основной текст с отступом Знак"/>
    <w:basedOn w:val="a2"/>
    <w:link w:val="ad"/>
    <w:rsid w:val="001B6895"/>
    <w:rPr>
      <w:rFonts w:ascii="Times New Roman" w:eastAsia="Times New Roman" w:hAnsi="Times New Roman" w:cs="Times New Roman"/>
      <w:szCs w:val="20"/>
    </w:rPr>
  </w:style>
  <w:style w:type="paragraph" w:styleId="af">
    <w:name w:val="Plain Text"/>
    <w:basedOn w:val="a1"/>
    <w:link w:val="af0"/>
    <w:rsid w:val="001B6895"/>
    <w:rPr>
      <w:rFonts w:ascii="Courier New" w:hAnsi="Courier New"/>
      <w:sz w:val="20"/>
      <w:szCs w:val="20"/>
    </w:rPr>
  </w:style>
  <w:style w:type="character" w:customStyle="1" w:styleId="af0">
    <w:name w:val="Текст Знак"/>
    <w:basedOn w:val="a2"/>
    <w:link w:val="af"/>
    <w:rsid w:val="001B6895"/>
    <w:rPr>
      <w:rFonts w:ascii="Courier New" w:eastAsia="Times New Roman" w:hAnsi="Courier New" w:cs="Times New Roman"/>
      <w:sz w:val="20"/>
      <w:szCs w:val="20"/>
      <w:lang w:eastAsia="ru-RU"/>
    </w:rPr>
  </w:style>
  <w:style w:type="paragraph" w:styleId="af1">
    <w:name w:val="Title"/>
    <w:basedOn w:val="a1"/>
    <w:link w:val="af2"/>
    <w:qFormat/>
    <w:rsid w:val="001B6895"/>
    <w:pPr>
      <w:tabs>
        <w:tab w:val="left" w:pos="8931"/>
      </w:tabs>
      <w:ind w:right="-625"/>
      <w:jc w:val="center"/>
    </w:pPr>
    <w:rPr>
      <w:b/>
      <w:szCs w:val="20"/>
      <w:lang w:eastAsia="en-US"/>
    </w:rPr>
  </w:style>
  <w:style w:type="character" w:customStyle="1" w:styleId="af2">
    <w:name w:val="Название Знак"/>
    <w:basedOn w:val="a2"/>
    <w:link w:val="af1"/>
    <w:rsid w:val="001B6895"/>
    <w:rPr>
      <w:rFonts w:ascii="Times New Roman" w:eastAsia="Times New Roman" w:hAnsi="Times New Roman" w:cs="Times New Roman"/>
      <w:b/>
      <w:sz w:val="24"/>
      <w:szCs w:val="20"/>
    </w:rPr>
  </w:style>
  <w:style w:type="paragraph" w:customStyle="1" w:styleId="Standard">
    <w:name w:val="Standard"/>
    <w:rsid w:val="00634A2C"/>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11">
    <w:name w:val="Заголовок 1 Знак"/>
    <w:basedOn w:val="a2"/>
    <w:link w:val="10"/>
    <w:rsid w:val="00634A2C"/>
    <w:rPr>
      <w:rFonts w:ascii="Arial" w:eastAsia="Arial Unicode MS" w:hAnsi="Arial" w:cs="Arial Unicode MS"/>
      <w:b/>
      <w:bCs/>
      <w:kern w:val="3"/>
      <w:sz w:val="28"/>
      <w:szCs w:val="28"/>
      <w:lang w:eastAsia="zh-CN"/>
    </w:rPr>
  </w:style>
  <w:style w:type="character" w:customStyle="1" w:styleId="30">
    <w:name w:val="Заголовок 3 Знак"/>
    <w:basedOn w:val="a2"/>
    <w:link w:val="3"/>
    <w:rsid w:val="00634A2C"/>
    <w:rPr>
      <w:rFonts w:ascii="Arial" w:eastAsia="Arial Unicode MS" w:hAnsi="Arial" w:cs="Arial Unicode MS"/>
      <w:b/>
      <w:bCs/>
      <w:kern w:val="3"/>
      <w:sz w:val="28"/>
      <w:szCs w:val="28"/>
      <w:lang w:eastAsia="zh-CN"/>
    </w:rPr>
  </w:style>
  <w:style w:type="paragraph" w:customStyle="1" w:styleId="Heading">
    <w:name w:val="Heading"/>
    <w:basedOn w:val="Standard"/>
    <w:next w:val="Textbody"/>
    <w:rsid w:val="00634A2C"/>
    <w:pPr>
      <w:keepNext/>
      <w:spacing w:before="240" w:after="120"/>
    </w:pPr>
    <w:rPr>
      <w:rFonts w:ascii="Arial" w:eastAsia="Arial Unicode MS" w:hAnsi="Arial" w:cs="Arial Unicode MS"/>
      <w:sz w:val="28"/>
      <w:szCs w:val="28"/>
    </w:rPr>
  </w:style>
  <w:style w:type="paragraph" w:customStyle="1" w:styleId="Textbody">
    <w:name w:val="Text body"/>
    <w:basedOn w:val="Standard"/>
    <w:rsid w:val="00634A2C"/>
    <w:pPr>
      <w:spacing w:after="120"/>
    </w:pPr>
  </w:style>
  <w:style w:type="paragraph" w:styleId="af3">
    <w:name w:val="List"/>
    <w:basedOn w:val="Textbody"/>
    <w:rsid w:val="00634A2C"/>
    <w:rPr>
      <w:rFonts w:cs="Mangal"/>
    </w:rPr>
  </w:style>
  <w:style w:type="paragraph" w:styleId="af4">
    <w:name w:val="caption"/>
    <w:basedOn w:val="Standard"/>
    <w:rsid w:val="00634A2C"/>
    <w:pPr>
      <w:suppressLineNumbers/>
      <w:spacing w:before="120" w:after="120"/>
    </w:pPr>
    <w:rPr>
      <w:i/>
      <w:iCs/>
      <w:sz w:val="24"/>
      <w:szCs w:val="24"/>
    </w:rPr>
  </w:style>
  <w:style w:type="paragraph" w:customStyle="1" w:styleId="Index">
    <w:name w:val="Index"/>
    <w:basedOn w:val="Standard"/>
    <w:rsid w:val="00634A2C"/>
    <w:pPr>
      <w:suppressLineNumbers/>
    </w:pPr>
  </w:style>
  <w:style w:type="paragraph" w:customStyle="1" w:styleId="af5">
    <w:name w:val="Заголовок"/>
    <w:basedOn w:val="Standard"/>
    <w:next w:val="Textbody"/>
    <w:rsid w:val="00634A2C"/>
    <w:pPr>
      <w:keepNext/>
      <w:spacing w:before="240" w:after="120"/>
    </w:pPr>
    <w:rPr>
      <w:rFonts w:ascii="Arial" w:eastAsia="Microsoft YaHei" w:hAnsi="Arial" w:cs="Mangal"/>
      <w:sz w:val="28"/>
      <w:szCs w:val="28"/>
    </w:rPr>
  </w:style>
  <w:style w:type="paragraph" w:styleId="12">
    <w:name w:val="index 1"/>
    <w:basedOn w:val="a1"/>
    <w:next w:val="a1"/>
    <w:autoRedefine/>
    <w:uiPriority w:val="99"/>
    <w:semiHidden/>
    <w:unhideWhenUsed/>
    <w:rsid w:val="00634A2C"/>
    <w:pPr>
      <w:ind w:left="240" w:hanging="240"/>
    </w:pPr>
  </w:style>
  <w:style w:type="paragraph" w:styleId="af6">
    <w:name w:val="index heading"/>
    <w:basedOn w:val="Standard"/>
    <w:rsid w:val="00634A2C"/>
    <w:pPr>
      <w:suppressLineNumbers/>
    </w:pPr>
    <w:rPr>
      <w:rFonts w:cs="Mangal"/>
    </w:rPr>
  </w:style>
  <w:style w:type="paragraph" w:styleId="af7">
    <w:name w:val="Balloon Text"/>
    <w:basedOn w:val="Standard"/>
    <w:link w:val="af8"/>
    <w:uiPriority w:val="99"/>
    <w:rsid w:val="00634A2C"/>
    <w:rPr>
      <w:rFonts w:ascii="Tahoma" w:hAnsi="Tahoma" w:cs="Tahoma"/>
      <w:sz w:val="16"/>
      <w:szCs w:val="16"/>
    </w:rPr>
  </w:style>
  <w:style w:type="character" w:customStyle="1" w:styleId="af8">
    <w:name w:val="Текст выноски Знак"/>
    <w:basedOn w:val="a2"/>
    <w:link w:val="af7"/>
    <w:uiPriority w:val="99"/>
    <w:rsid w:val="00634A2C"/>
    <w:rPr>
      <w:rFonts w:ascii="Tahoma" w:eastAsia="Times New Roman" w:hAnsi="Tahoma" w:cs="Tahoma"/>
      <w:kern w:val="3"/>
      <w:sz w:val="16"/>
      <w:szCs w:val="16"/>
      <w:lang w:eastAsia="zh-CN"/>
    </w:rPr>
  </w:style>
  <w:style w:type="paragraph" w:customStyle="1" w:styleId="Iauiue">
    <w:name w:val="Iau?iue"/>
    <w:rsid w:val="00634A2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af9">
    <w:name w:val="Содержимое таблицы"/>
    <w:basedOn w:val="Standard"/>
    <w:rsid w:val="00634A2C"/>
    <w:pPr>
      <w:suppressLineNumbers/>
    </w:pPr>
  </w:style>
  <w:style w:type="paragraph" w:customStyle="1" w:styleId="afa">
    <w:name w:val="Заголовок таблицы"/>
    <w:basedOn w:val="af9"/>
    <w:rsid w:val="00634A2C"/>
    <w:pPr>
      <w:jc w:val="center"/>
    </w:pPr>
    <w:rPr>
      <w:b/>
      <w:bCs/>
    </w:rPr>
  </w:style>
  <w:style w:type="paragraph" w:styleId="afb">
    <w:name w:val="footer"/>
    <w:basedOn w:val="Standard"/>
    <w:link w:val="afc"/>
    <w:uiPriority w:val="99"/>
    <w:rsid w:val="00634A2C"/>
    <w:pPr>
      <w:suppressLineNumbers/>
      <w:tabs>
        <w:tab w:val="center" w:pos="5195"/>
        <w:tab w:val="right" w:pos="10390"/>
      </w:tabs>
    </w:pPr>
  </w:style>
  <w:style w:type="character" w:customStyle="1" w:styleId="afc">
    <w:name w:val="Нижний колонтитул Знак"/>
    <w:basedOn w:val="a2"/>
    <w:link w:val="afb"/>
    <w:uiPriority w:val="99"/>
    <w:rsid w:val="00634A2C"/>
    <w:rPr>
      <w:rFonts w:ascii="Times New Roman" w:eastAsia="Times New Roman" w:hAnsi="Times New Roman" w:cs="Times New Roman"/>
      <w:kern w:val="3"/>
      <w:sz w:val="20"/>
      <w:szCs w:val="20"/>
      <w:lang w:eastAsia="zh-CN"/>
    </w:rPr>
  </w:style>
  <w:style w:type="paragraph" w:customStyle="1" w:styleId="a00">
    <w:name w:val="a0"/>
    <w:basedOn w:val="Standard"/>
    <w:rsid w:val="00634A2C"/>
    <w:pPr>
      <w:spacing w:before="280" w:after="280"/>
      <w:ind w:left="600"/>
    </w:pPr>
    <w:rPr>
      <w:rFonts w:ascii="Arial" w:hAnsi="Arial" w:cs="Arial"/>
      <w:color w:val="000000"/>
      <w:sz w:val="16"/>
      <w:szCs w:val="16"/>
    </w:rPr>
  </w:style>
  <w:style w:type="paragraph" w:customStyle="1" w:styleId="TableContents">
    <w:name w:val="Table Contents"/>
    <w:basedOn w:val="Standard"/>
    <w:rsid w:val="00634A2C"/>
    <w:pPr>
      <w:suppressLineNumbers/>
    </w:pPr>
  </w:style>
  <w:style w:type="paragraph" w:customStyle="1" w:styleId="TableHeading">
    <w:name w:val="Table Heading"/>
    <w:basedOn w:val="TableContents"/>
    <w:rsid w:val="00634A2C"/>
    <w:pPr>
      <w:jc w:val="center"/>
    </w:pPr>
    <w:rPr>
      <w:b/>
      <w:bCs/>
    </w:rPr>
  </w:style>
  <w:style w:type="character" w:customStyle="1" w:styleId="WW8Num1z0">
    <w:name w:val="WW8Num1z0"/>
    <w:rsid w:val="00634A2C"/>
    <w:rPr>
      <w:b/>
    </w:rPr>
  </w:style>
  <w:style w:type="character" w:customStyle="1" w:styleId="WW8Num1z1">
    <w:name w:val="WW8Num1z1"/>
    <w:rsid w:val="00634A2C"/>
    <w:rPr>
      <w:b/>
      <w:bCs/>
      <w:spacing w:val="-6"/>
      <w:sz w:val="22"/>
      <w:szCs w:val="22"/>
      <w:lang w:eastAsia="ar-SA"/>
    </w:rPr>
  </w:style>
  <w:style w:type="character" w:customStyle="1" w:styleId="WW8Num1z2">
    <w:name w:val="WW8Num1z2"/>
    <w:rsid w:val="00634A2C"/>
  </w:style>
  <w:style w:type="character" w:customStyle="1" w:styleId="WW8Num1z3">
    <w:name w:val="WW8Num1z3"/>
    <w:rsid w:val="00634A2C"/>
  </w:style>
  <w:style w:type="character" w:customStyle="1" w:styleId="WW8Num1z4">
    <w:name w:val="WW8Num1z4"/>
    <w:rsid w:val="00634A2C"/>
  </w:style>
  <w:style w:type="character" w:customStyle="1" w:styleId="WW8Num1z5">
    <w:name w:val="WW8Num1z5"/>
    <w:rsid w:val="00634A2C"/>
  </w:style>
  <w:style w:type="character" w:customStyle="1" w:styleId="WW8Num1z6">
    <w:name w:val="WW8Num1z6"/>
    <w:rsid w:val="00634A2C"/>
  </w:style>
  <w:style w:type="character" w:customStyle="1" w:styleId="WW8Num1z7">
    <w:name w:val="WW8Num1z7"/>
    <w:rsid w:val="00634A2C"/>
  </w:style>
  <w:style w:type="character" w:customStyle="1" w:styleId="WW8Num1z8">
    <w:name w:val="WW8Num1z8"/>
    <w:rsid w:val="00634A2C"/>
  </w:style>
  <w:style w:type="character" w:customStyle="1" w:styleId="WW8Num2z0">
    <w:name w:val="WW8Num2z0"/>
    <w:rsid w:val="00634A2C"/>
  </w:style>
  <w:style w:type="character" w:customStyle="1" w:styleId="WW8Num2z1">
    <w:name w:val="WW8Num2z1"/>
    <w:rsid w:val="00634A2C"/>
  </w:style>
  <w:style w:type="character" w:customStyle="1" w:styleId="WW8Num2z2">
    <w:name w:val="WW8Num2z2"/>
    <w:rsid w:val="00634A2C"/>
  </w:style>
  <w:style w:type="character" w:customStyle="1" w:styleId="WW8Num2z3">
    <w:name w:val="WW8Num2z3"/>
    <w:rsid w:val="00634A2C"/>
  </w:style>
  <w:style w:type="character" w:customStyle="1" w:styleId="WW8Num2z4">
    <w:name w:val="WW8Num2z4"/>
    <w:rsid w:val="00634A2C"/>
  </w:style>
  <w:style w:type="character" w:customStyle="1" w:styleId="WW8Num2z5">
    <w:name w:val="WW8Num2z5"/>
    <w:rsid w:val="00634A2C"/>
  </w:style>
  <w:style w:type="character" w:customStyle="1" w:styleId="WW8Num2z6">
    <w:name w:val="WW8Num2z6"/>
    <w:rsid w:val="00634A2C"/>
  </w:style>
  <w:style w:type="character" w:customStyle="1" w:styleId="WW8Num2z7">
    <w:name w:val="WW8Num2z7"/>
    <w:rsid w:val="00634A2C"/>
  </w:style>
  <w:style w:type="character" w:customStyle="1" w:styleId="WW8Num2z8">
    <w:name w:val="WW8Num2z8"/>
    <w:rsid w:val="00634A2C"/>
  </w:style>
  <w:style w:type="character" w:customStyle="1" w:styleId="WW8Num3z0">
    <w:name w:val="WW8Num3z0"/>
    <w:rsid w:val="00634A2C"/>
  </w:style>
  <w:style w:type="character" w:customStyle="1" w:styleId="WW8Num3z1">
    <w:name w:val="WW8Num3z1"/>
    <w:rsid w:val="00634A2C"/>
  </w:style>
  <w:style w:type="character" w:customStyle="1" w:styleId="WW8Num3z2">
    <w:name w:val="WW8Num3z2"/>
    <w:rsid w:val="00634A2C"/>
  </w:style>
  <w:style w:type="character" w:customStyle="1" w:styleId="WW8Num3z3">
    <w:name w:val="WW8Num3z3"/>
    <w:rsid w:val="00634A2C"/>
  </w:style>
  <w:style w:type="character" w:customStyle="1" w:styleId="WW8Num3z4">
    <w:name w:val="WW8Num3z4"/>
    <w:rsid w:val="00634A2C"/>
  </w:style>
  <w:style w:type="character" w:customStyle="1" w:styleId="WW8Num3z5">
    <w:name w:val="WW8Num3z5"/>
    <w:rsid w:val="00634A2C"/>
  </w:style>
  <w:style w:type="character" w:customStyle="1" w:styleId="WW8Num3z6">
    <w:name w:val="WW8Num3z6"/>
    <w:rsid w:val="00634A2C"/>
  </w:style>
  <w:style w:type="character" w:customStyle="1" w:styleId="WW8Num3z7">
    <w:name w:val="WW8Num3z7"/>
    <w:rsid w:val="00634A2C"/>
  </w:style>
  <w:style w:type="character" w:customStyle="1" w:styleId="WW8Num3z8">
    <w:name w:val="WW8Num3z8"/>
    <w:rsid w:val="00634A2C"/>
  </w:style>
  <w:style w:type="character" w:customStyle="1" w:styleId="WW8Num4z0">
    <w:name w:val="WW8Num4z0"/>
    <w:rsid w:val="00634A2C"/>
  </w:style>
  <w:style w:type="character" w:customStyle="1" w:styleId="WW8Num4z1">
    <w:name w:val="WW8Num4z1"/>
    <w:rsid w:val="00634A2C"/>
  </w:style>
  <w:style w:type="character" w:customStyle="1" w:styleId="WW8Num4z2">
    <w:name w:val="WW8Num4z2"/>
    <w:rsid w:val="00634A2C"/>
  </w:style>
  <w:style w:type="character" w:customStyle="1" w:styleId="WW8Num4z3">
    <w:name w:val="WW8Num4z3"/>
    <w:rsid w:val="00634A2C"/>
  </w:style>
  <w:style w:type="character" w:customStyle="1" w:styleId="WW8Num4z4">
    <w:name w:val="WW8Num4z4"/>
    <w:rsid w:val="00634A2C"/>
  </w:style>
  <w:style w:type="character" w:customStyle="1" w:styleId="WW8Num4z5">
    <w:name w:val="WW8Num4z5"/>
    <w:rsid w:val="00634A2C"/>
  </w:style>
  <w:style w:type="character" w:customStyle="1" w:styleId="WW8Num4z6">
    <w:name w:val="WW8Num4z6"/>
    <w:rsid w:val="00634A2C"/>
  </w:style>
  <w:style w:type="character" w:customStyle="1" w:styleId="WW8Num4z7">
    <w:name w:val="WW8Num4z7"/>
    <w:rsid w:val="00634A2C"/>
  </w:style>
  <w:style w:type="character" w:customStyle="1" w:styleId="WW8Num4z8">
    <w:name w:val="WW8Num4z8"/>
    <w:rsid w:val="00634A2C"/>
  </w:style>
  <w:style w:type="character" w:customStyle="1" w:styleId="WW8Num5z0">
    <w:name w:val="WW8Num5z0"/>
    <w:rsid w:val="00634A2C"/>
    <w:rPr>
      <w:sz w:val="22"/>
      <w:szCs w:val="22"/>
    </w:rPr>
  </w:style>
  <w:style w:type="character" w:customStyle="1" w:styleId="WW8Num5z1">
    <w:name w:val="WW8Num5z1"/>
    <w:rsid w:val="00634A2C"/>
  </w:style>
  <w:style w:type="character" w:customStyle="1" w:styleId="WW8Num5z2">
    <w:name w:val="WW8Num5z2"/>
    <w:rsid w:val="00634A2C"/>
  </w:style>
  <w:style w:type="character" w:customStyle="1" w:styleId="WW8Num5z3">
    <w:name w:val="WW8Num5z3"/>
    <w:rsid w:val="00634A2C"/>
  </w:style>
  <w:style w:type="character" w:customStyle="1" w:styleId="WW8Num5z4">
    <w:name w:val="WW8Num5z4"/>
    <w:rsid w:val="00634A2C"/>
  </w:style>
  <w:style w:type="character" w:customStyle="1" w:styleId="WW8Num5z5">
    <w:name w:val="WW8Num5z5"/>
    <w:rsid w:val="00634A2C"/>
  </w:style>
  <w:style w:type="character" w:customStyle="1" w:styleId="WW8Num5z6">
    <w:name w:val="WW8Num5z6"/>
    <w:rsid w:val="00634A2C"/>
  </w:style>
  <w:style w:type="character" w:customStyle="1" w:styleId="WW8Num5z7">
    <w:name w:val="WW8Num5z7"/>
    <w:rsid w:val="00634A2C"/>
  </w:style>
  <w:style w:type="character" w:customStyle="1" w:styleId="WW8Num5z8">
    <w:name w:val="WW8Num5z8"/>
    <w:rsid w:val="00634A2C"/>
  </w:style>
  <w:style w:type="character" w:customStyle="1" w:styleId="WW8Num6z0">
    <w:name w:val="WW8Num6z0"/>
    <w:rsid w:val="00634A2C"/>
  </w:style>
  <w:style w:type="character" w:customStyle="1" w:styleId="WW8Num6z1">
    <w:name w:val="WW8Num6z1"/>
    <w:rsid w:val="00634A2C"/>
  </w:style>
  <w:style w:type="character" w:customStyle="1" w:styleId="WW8Num6z2">
    <w:name w:val="WW8Num6z2"/>
    <w:rsid w:val="00634A2C"/>
  </w:style>
  <w:style w:type="character" w:customStyle="1" w:styleId="WW8Num6z3">
    <w:name w:val="WW8Num6z3"/>
    <w:rsid w:val="00634A2C"/>
  </w:style>
  <w:style w:type="character" w:customStyle="1" w:styleId="WW8Num6z4">
    <w:name w:val="WW8Num6z4"/>
    <w:rsid w:val="00634A2C"/>
  </w:style>
  <w:style w:type="character" w:customStyle="1" w:styleId="WW8Num6z5">
    <w:name w:val="WW8Num6z5"/>
    <w:rsid w:val="00634A2C"/>
  </w:style>
  <w:style w:type="character" w:customStyle="1" w:styleId="WW8Num6z6">
    <w:name w:val="WW8Num6z6"/>
    <w:rsid w:val="00634A2C"/>
  </w:style>
  <w:style w:type="character" w:customStyle="1" w:styleId="WW8Num6z7">
    <w:name w:val="WW8Num6z7"/>
    <w:rsid w:val="00634A2C"/>
  </w:style>
  <w:style w:type="character" w:customStyle="1" w:styleId="WW8Num6z8">
    <w:name w:val="WW8Num6z8"/>
    <w:rsid w:val="00634A2C"/>
  </w:style>
  <w:style w:type="character" w:customStyle="1" w:styleId="WW8Num7z0">
    <w:name w:val="WW8Num7z0"/>
    <w:rsid w:val="00634A2C"/>
  </w:style>
  <w:style w:type="character" w:customStyle="1" w:styleId="WW8Num7z1">
    <w:name w:val="WW8Num7z1"/>
    <w:rsid w:val="00634A2C"/>
  </w:style>
  <w:style w:type="character" w:customStyle="1" w:styleId="WW8Num7z2">
    <w:name w:val="WW8Num7z2"/>
    <w:rsid w:val="00634A2C"/>
  </w:style>
  <w:style w:type="character" w:customStyle="1" w:styleId="WW8Num7z3">
    <w:name w:val="WW8Num7z3"/>
    <w:rsid w:val="00634A2C"/>
  </w:style>
  <w:style w:type="character" w:customStyle="1" w:styleId="WW8Num7z4">
    <w:name w:val="WW8Num7z4"/>
    <w:rsid w:val="00634A2C"/>
  </w:style>
  <w:style w:type="character" w:customStyle="1" w:styleId="WW8Num7z5">
    <w:name w:val="WW8Num7z5"/>
    <w:rsid w:val="00634A2C"/>
  </w:style>
  <w:style w:type="character" w:customStyle="1" w:styleId="WW8Num7z6">
    <w:name w:val="WW8Num7z6"/>
    <w:rsid w:val="00634A2C"/>
  </w:style>
  <w:style w:type="character" w:customStyle="1" w:styleId="WW8Num7z7">
    <w:name w:val="WW8Num7z7"/>
    <w:rsid w:val="00634A2C"/>
  </w:style>
  <w:style w:type="character" w:customStyle="1" w:styleId="WW8Num7z8">
    <w:name w:val="WW8Num7z8"/>
    <w:rsid w:val="00634A2C"/>
  </w:style>
  <w:style w:type="character" w:customStyle="1" w:styleId="WW8Num8z0">
    <w:name w:val="WW8Num8z0"/>
    <w:rsid w:val="00634A2C"/>
  </w:style>
  <w:style w:type="character" w:customStyle="1" w:styleId="WW8Num8z1">
    <w:name w:val="WW8Num8z1"/>
    <w:rsid w:val="00634A2C"/>
  </w:style>
  <w:style w:type="character" w:customStyle="1" w:styleId="WW8Num8z2">
    <w:name w:val="WW8Num8z2"/>
    <w:rsid w:val="00634A2C"/>
  </w:style>
  <w:style w:type="character" w:customStyle="1" w:styleId="WW8Num8z3">
    <w:name w:val="WW8Num8z3"/>
    <w:rsid w:val="00634A2C"/>
  </w:style>
  <w:style w:type="character" w:customStyle="1" w:styleId="WW8Num8z4">
    <w:name w:val="WW8Num8z4"/>
    <w:rsid w:val="00634A2C"/>
  </w:style>
  <w:style w:type="character" w:customStyle="1" w:styleId="WW8Num8z5">
    <w:name w:val="WW8Num8z5"/>
    <w:rsid w:val="00634A2C"/>
  </w:style>
  <w:style w:type="character" w:customStyle="1" w:styleId="WW8Num8z6">
    <w:name w:val="WW8Num8z6"/>
    <w:rsid w:val="00634A2C"/>
  </w:style>
  <w:style w:type="character" w:customStyle="1" w:styleId="WW8Num8z7">
    <w:name w:val="WW8Num8z7"/>
    <w:rsid w:val="00634A2C"/>
  </w:style>
  <w:style w:type="character" w:customStyle="1" w:styleId="WW8Num8z8">
    <w:name w:val="WW8Num8z8"/>
    <w:rsid w:val="00634A2C"/>
  </w:style>
  <w:style w:type="character" w:customStyle="1" w:styleId="WW8Num9z0">
    <w:name w:val="WW8Num9z0"/>
    <w:rsid w:val="00634A2C"/>
  </w:style>
  <w:style w:type="character" w:customStyle="1" w:styleId="WW8Num9z1">
    <w:name w:val="WW8Num9z1"/>
    <w:rsid w:val="00634A2C"/>
  </w:style>
  <w:style w:type="character" w:customStyle="1" w:styleId="WW8Num9z2">
    <w:name w:val="WW8Num9z2"/>
    <w:rsid w:val="00634A2C"/>
  </w:style>
  <w:style w:type="character" w:customStyle="1" w:styleId="WW8Num9z3">
    <w:name w:val="WW8Num9z3"/>
    <w:rsid w:val="00634A2C"/>
  </w:style>
  <w:style w:type="character" w:customStyle="1" w:styleId="WW8Num9z4">
    <w:name w:val="WW8Num9z4"/>
    <w:rsid w:val="00634A2C"/>
  </w:style>
  <w:style w:type="character" w:customStyle="1" w:styleId="WW8Num9z5">
    <w:name w:val="WW8Num9z5"/>
    <w:rsid w:val="00634A2C"/>
  </w:style>
  <w:style w:type="character" w:customStyle="1" w:styleId="WW8Num9z6">
    <w:name w:val="WW8Num9z6"/>
    <w:rsid w:val="00634A2C"/>
  </w:style>
  <w:style w:type="character" w:customStyle="1" w:styleId="WW8Num9z7">
    <w:name w:val="WW8Num9z7"/>
    <w:rsid w:val="00634A2C"/>
  </w:style>
  <w:style w:type="character" w:customStyle="1" w:styleId="WW8Num9z8">
    <w:name w:val="WW8Num9z8"/>
    <w:rsid w:val="00634A2C"/>
  </w:style>
  <w:style w:type="paragraph" w:styleId="afd">
    <w:name w:val="No Spacing"/>
    <w:uiPriority w:val="1"/>
    <w:qFormat/>
    <w:rsid w:val="00634A2C"/>
    <w:pPr>
      <w:autoSpaceDN w:val="0"/>
      <w:spacing w:after="0" w:line="240" w:lineRule="auto"/>
    </w:pPr>
    <w:rPr>
      <w:rFonts w:ascii="Calibri" w:eastAsia="Calibri" w:hAnsi="Calibri" w:cs="Times New Roman"/>
    </w:rPr>
  </w:style>
  <w:style w:type="numbering" w:customStyle="1" w:styleId="WW8Num1">
    <w:name w:val="WW8Num1"/>
    <w:basedOn w:val="a4"/>
    <w:rsid w:val="00634A2C"/>
    <w:pPr>
      <w:numPr>
        <w:numId w:val="3"/>
      </w:numPr>
    </w:pPr>
  </w:style>
  <w:style w:type="numbering" w:customStyle="1" w:styleId="WW8Num2">
    <w:name w:val="WW8Num2"/>
    <w:basedOn w:val="a4"/>
    <w:rsid w:val="00634A2C"/>
    <w:pPr>
      <w:numPr>
        <w:numId w:val="4"/>
      </w:numPr>
    </w:pPr>
  </w:style>
  <w:style w:type="paragraph" w:styleId="31">
    <w:name w:val="Body Text 3"/>
    <w:basedOn w:val="a1"/>
    <w:link w:val="32"/>
    <w:semiHidden/>
    <w:unhideWhenUsed/>
    <w:rsid w:val="0029049B"/>
    <w:pPr>
      <w:spacing w:after="120"/>
    </w:pPr>
    <w:rPr>
      <w:sz w:val="16"/>
      <w:szCs w:val="16"/>
    </w:rPr>
  </w:style>
  <w:style w:type="character" w:customStyle="1" w:styleId="32">
    <w:name w:val="Основной текст 3 Знак"/>
    <w:basedOn w:val="a2"/>
    <w:link w:val="31"/>
    <w:uiPriority w:val="99"/>
    <w:semiHidden/>
    <w:rsid w:val="0029049B"/>
    <w:rPr>
      <w:rFonts w:ascii="Times New Roman" w:eastAsia="Times New Roman" w:hAnsi="Times New Roman" w:cs="Times New Roman"/>
      <w:sz w:val="16"/>
      <w:szCs w:val="16"/>
      <w:lang w:eastAsia="ru-RU"/>
    </w:rPr>
  </w:style>
  <w:style w:type="paragraph" w:styleId="33">
    <w:name w:val="Body Text Indent 3"/>
    <w:basedOn w:val="a1"/>
    <w:link w:val="34"/>
    <w:rsid w:val="0029049B"/>
    <w:pPr>
      <w:spacing w:after="120"/>
      <w:ind w:left="283"/>
    </w:pPr>
    <w:rPr>
      <w:sz w:val="16"/>
      <w:szCs w:val="16"/>
    </w:rPr>
  </w:style>
  <w:style w:type="character" w:customStyle="1" w:styleId="34">
    <w:name w:val="Основной текст с отступом 3 Знак"/>
    <w:basedOn w:val="a2"/>
    <w:link w:val="33"/>
    <w:rsid w:val="0029049B"/>
    <w:rPr>
      <w:rFonts w:ascii="Times New Roman" w:eastAsia="Times New Roman" w:hAnsi="Times New Roman" w:cs="Times New Roman"/>
      <w:sz w:val="16"/>
      <w:szCs w:val="16"/>
      <w:lang w:eastAsia="ru-RU"/>
    </w:rPr>
  </w:style>
  <w:style w:type="paragraph" w:styleId="HTML">
    <w:name w:val="HTML Preformatted"/>
    <w:basedOn w:val="a1"/>
    <w:link w:val="HTML0"/>
    <w:rsid w:val="0029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29049B"/>
    <w:rPr>
      <w:rFonts w:ascii="Courier New" w:eastAsia="Times New Roman" w:hAnsi="Courier New" w:cs="Courier New"/>
      <w:sz w:val="20"/>
      <w:szCs w:val="20"/>
      <w:lang w:eastAsia="ru-RU"/>
    </w:rPr>
  </w:style>
  <w:style w:type="paragraph" w:customStyle="1" w:styleId="NormalWeb1">
    <w:name w:val="Normal (Web)1"/>
    <w:basedOn w:val="a1"/>
    <w:uiPriority w:val="99"/>
    <w:rsid w:val="00F94C17"/>
    <w:pPr>
      <w:widowControl w:val="0"/>
      <w:autoSpaceDE w:val="0"/>
      <w:autoSpaceDN w:val="0"/>
      <w:adjustRightInd w:val="0"/>
      <w:spacing w:after="240"/>
    </w:pPr>
    <w:rPr>
      <w:rFonts w:eastAsiaTheme="minorEastAsia"/>
      <w:lang w:val="en-US" w:bidi="hi-IN"/>
    </w:rPr>
  </w:style>
  <w:style w:type="character" w:styleId="afe">
    <w:name w:val="Placeholder Text"/>
    <w:basedOn w:val="a2"/>
    <w:uiPriority w:val="99"/>
    <w:semiHidden/>
    <w:rsid w:val="00F94C17"/>
    <w:rPr>
      <w:color w:val="808080"/>
    </w:rPr>
  </w:style>
  <w:style w:type="table" w:styleId="aff">
    <w:name w:val="Table Grid"/>
    <w:basedOn w:val="a3"/>
    <w:uiPriority w:val="59"/>
    <w:rsid w:val="00F94C17"/>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E120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120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120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1"/>
    <w:link w:val="24"/>
    <w:semiHidden/>
    <w:unhideWhenUsed/>
    <w:rsid w:val="00775419"/>
    <w:pPr>
      <w:spacing w:after="120" w:line="480" w:lineRule="auto"/>
      <w:ind w:left="283"/>
    </w:pPr>
  </w:style>
  <w:style w:type="character" w:customStyle="1" w:styleId="24">
    <w:name w:val="Основной текст с отступом 2 Знак"/>
    <w:basedOn w:val="a2"/>
    <w:link w:val="23"/>
    <w:uiPriority w:val="99"/>
    <w:semiHidden/>
    <w:rsid w:val="00775419"/>
    <w:rPr>
      <w:rFonts w:ascii="Times New Roman" w:eastAsia="Times New Roman" w:hAnsi="Times New Roman" w:cs="Times New Roman"/>
      <w:sz w:val="24"/>
      <w:szCs w:val="24"/>
      <w:lang w:eastAsia="ru-RU"/>
    </w:rPr>
  </w:style>
  <w:style w:type="paragraph" w:customStyle="1" w:styleId="ConsNonformat">
    <w:name w:val="ConsNonformat"/>
    <w:rsid w:val="00C03CBB"/>
    <w:pPr>
      <w:widowControl w:val="0"/>
      <w:spacing w:after="0" w:line="240" w:lineRule="auto"/>
    </w:pPr>
    <w:rPr>
      <w:rFonts w:ascii="Courier New" w:eastAsia="Times New Roman" w:hAnsi="Courier New" w:cs="Times New Roman"/>
      <w:snapToGrid w:val="0"/>
      <w:sz w:val="20"/>
      <w:szCs w:val="20"/>
      <w:lang w:eastAsia="ru-RU"/>
    </w:rPr>
  </w:style>
  <w:style w:type="character" w:styleId="aff0">
    <w:name w:val="annotation reference"/>
    <w:semiHidden/>
    <w:rsid w:val="00C03CBB"/>
    <w:rPr>
      <w:sz w:val="16"/>
      <w:szCs w:val="16"/>
    </w:rPr>
  </w:style>
  <w:style w:type="paragraph" w:styleId="aff1">
    <w:name w:val="annotation text"/>
    <w:basedOn w:val="a1"/>
    <w:link w:val="aff2"/>
    <w:semiHidden/>
    <w:rsid w:val="00C03CBB"/>
    <w:rPr>
      <w:sz w:val="20"/>
      <w:szCs w:val="20"/>
    </w:rPr>
  </w:style>
  <w:style w:type="character" w:customStyle="1" w:styleId="aff2">
    <w:name w:val="Текст примечания Знак"/>
    <w:basedOn w:val="a2"/>
    <w:link w:val="aff1"/>
    <w:semiHidden/>
    <w:rsid w:val="00C03CBB"/>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C03CBB"/>
    <w:rPr>
      <w:b/>
      <w:bCs/>
    </w:rPr>
  </w:style>
  <w:style w:type="character" w:customStyle="1" w:styleId="aff4">
    <w:name w:val="Тема примечания Знак"/>
    <w:basedOn w:val="aff2"/>
    <w:link w:val="aff3"/>
    <w:semiHidden/>
    <w:rsid w:val="00C03CBB"/>
    <w:rPr>
      <w:rFonts w:ascii="Times New Roman" w:eastAsia="Times New Roman" w:hAnsi="Times New Roman" w:cs="Times New Roman"/>
      <w:b/>
      <w:bCs/>
      <w:sz w:val="20"/>
      <w:szCs w:val="20"/>
      <w:lang w:eastAsia="ru-RU"/>
    </w:rPr>
  </w:style>
  <w:style w:type="paragraph" w:customStyle="1" w:styleId="xl65">
    <w:name w:val="xl65"/>
    <w:basedOn w:val="a1"/>
    <w:rsid w:val="00C03CBB"/>
    <w:pPr>
      <w:spacing w:before="100" w:beforeAutospacing="1" w:after="100" w:afterAutospacing="1"/>
    </w:pPr>
    <w:rPr>
      <w:rFonts w:ascii="Arial Unicode MS" w:eastAsia="Arial Unicode MS" w:hAnsi="Arial Unicode MS" w:cs="Arial Unicode MS"/>
    </w:rPr>
  </w:style>
  <w:style w:type="paragraph" w:customStyle="1" w:styleId="xl66">
    <w:name w:val="xl66"/>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0"/>
      <w:szCs w:val="20"/>
    </w:rPr>
  </w:style>
  <w:style w:type="paragraph" w:customStyle="1" w:styleId="xl67">
    <w:name w:val="xl67"/>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8">
    <w:name w:val="xl68"/>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9">
    <w:name w:val="xl69"/>
    <w:basedOn w:val="a1"/>
    <w:rsid w:val="00C03C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aff5">
    <w:name w:val="Обычный + по ширине"/>
    <w:basedOn w:val="a1"/>
    <w:uiPriority w:val="99"/>
    <w:rsid w:val="008E39EC"/>
    <w:pPr>
      <w:jc w:val="both"/>
    </w:pPr>
  </w:style>
  <w:style w:type="paragraph" w:customStyle="1" w:styleId="13">
    <w:name w:val="Обычный1"/>
    <w:rsid w:val="003008B6"/>
    <w:pPr>
      <w:suppressAutoHyphens/>
      <w:snapToGrid w:val="0"/>
      <w:spacing w:after="0" w:line="240" w:lineRule="auto"/>
    </w:pPr>
    <w:rPr>
      <w:rFonts w:ascii="Arial" w:eastAsia="Arial" w:hAnsi="Arial" w:cs="Times New Roman"/>
      <w:sz w:val="18"/>
      <w:szCs w:val="20"/>
      <w:lang w:eastAsia="ar-SA"/>
    </w:rPr>
  </w:style>
  <w:style w:type="paragraph" w:customStyle="1" w:styleId="Web">
    <w:name w:val="Обычный (Web)"/>
    <w:basedOn w:val="a1"/>
    <w:rsid w:val="003008B6"/>
    <w:pPr>
      <w:keepNext/>
      <w:suppressAutoHyphens/>
    </w:pPr>
    <w:rPr>
      <w:lang w:eastAsia="ar-SA"/>
    </w:rPr>
  </w:style>
  <w:style w:type="paragraph" w:customStyle="1" w:styleId="230">
    <w:name w:val="Основной текст 23"/>
    <w:basedOn w:val="a1"/>
    <w:rsid w:val="003008B6"/>
    <w:pPr>
      <w:spacing w:after="120" w:line="480" w:lineRule="auto"/>
    </w:pPr>
    <w:rPr>
      <w:rFonts w:ascii="Calibri" w:eastAsia="Calibri" w:hAnsi="Calibri" w:cs="Calibri"/>
      <w:sz w:val="22"/>
      <w:szCs w:val="22"/>
      <w:lang w:eastAsia="ar-SA"/>
    </w:rPr>
  </w:style>
  <w:style w:type="paragraph" w:customStyle="1" w:styleId="Requisits">
    <w:name w:val="Requisits"/>
    <w:basedOn w:val="a1"/>
    <w:rsid w:val="003008B6"/>
    <w:pPr>
      <w:ind w:right="288"/>
    </w:pPr>
    <w:rPr>
      <w:rFonts w:ascii="TimesDL" w:hAnsi="TimesDL"/>
      <w:sz w:val="22"/>
      <w:szCs w:val="20"/>
    </w:rPr>
  </w:style>
  <w:style w:type="paragraph" w:styleId="25">
    <w:name w:val="List 2"/>
    <w:basedOn w:val="a1"/>
    <w:uiPriority w:val="99"/>
    <w:semiHidden/>
    <w:unhideWhenUsed/>
    <w:rsid w:val="00767E78"/>
    <w:pPr>
      <w:ind w:left="566" w:hanging="283"/>
      <w:contextualSpacing/>
    </w:pPr>
  </w:style>
  <w:style w:type="character" w:customStyle="1" w:styleId="26">
    <w:name w:val="Основной текст (2)_"/>
    <w:basedOn w:val="a2"/>
    <w:link w:val="27"/>
    <w:rsid w:val="00A67439"/>
    <w:rPr>
      <w:rFonts w:ascii="Times New Roman" w:eastAsia="Times New Roman" w:hAnsi="Times New Roman" w:cs="Times New Roman"/>
      <w:shd w:val="clear" w:color="auto" w:fill="FFFFFF"/>
    </w:rPr>
  </w:style>
  <w:style w:type="paragraph" w:customStyle="1" w:styleId="27">
    <w:name w:val="Основной текст (2)"/>
    <w:basedOn w:val="a1"/>
    <w:link w:val="26"/>
    <w:rsid w:val="00A67439"/>
    <w:pPr>
      <w:widowControl w:val="0"/>
      <w:shd w:val="clear" w:color="auto" w:fill="FFFFFF"/>
      <w:spacing w:before="680" w:line="274" w:lineRule="exact"/>
      <w:ind w:hanging="360"/>
      <w:jc w:val="both"/>
    </w:pPr>
    <w:rPr>
      <w:sz w:val="22"/>
      <w:szCs w:val="22"/>
      <w:lang w:eastAsia="en-US"/>
    </w:rPr>
  </w:style>
  <w:style w:type="character" w:customStyle="1" w:styleId="aff6">
    <w:name w:val="Колонтитул_"/>
    <w:basedOn w:val="a2"/>
    <w:rsid w:val="00A67439"/>
    <w:rPr>
      <w:rFonts w:ascii="Times New Roman" w:eastAsia="Times New Roman" w:hAnsi="Times New Roman" w:cs="Times New Roman"/>
      <w:b w:val="0"/>
      <w:bCs w:val="0"/>
      <w:i w:val="0"/>
      <w:iCs w:val="0"/>
      <w:smallCaps w:val="0"/>
      <w:strike w:val="0"/>
      <w:sz w:val="19"/>
      <w:szCs w:val="19"/>
      <w:u w:val="none"/>
    </w:rPr>
  </w:style>
  <w:style w:type="character" w:customStyle="1" w:styleId="aff7">
    <w:name w:val="Колонтитул"/>
    <w:basedOn w:val="aff6"/>
    <w:rsid w:val="00A6743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2"/>
    <w:rsid w:val="00A67439"/>
    <w:rPr>
      <w:rFonts w:ascii="Arial Unicode MS" w:eastAsia="Arial Unicode MS" w:hAnsi="Arial Unicode MS" w:cs="Arial Unicode MS"/>
      <w:b w:val="0"/>
      <w:bCs w:val="0"/>
      <w:i w:val="0"/>
      <w:iCs w:val="0"/>
      <w:smallCaps w:val="0"/>
      <w:strike w:val="0"/>
      <w:sz w:val="68"/>
      <w:szCs w:val="68"/>
      <w:u w:val="none"/>
      <w:lang w:val="en-US" w:eastAsia="en-US" w:bidi="en-US"/>
    </w:rPr>
  </w:style>
  <w:style w:type="character" w:customStyle="1" w:styleId="3Exact">
    <w:name w:val="Основной текст (3) Exact"/>
    <w:basedOn w:val="a2"/>
    <w:link w:val="35"/>
    <w:rsid w:val="00A67439"/>
    <w:rPr>
      <w:rFonts w:ascii="Times New Roman" w:eastAsia="Times New Roman" w:hAnsi="Times New Roman" w:cs="Times New Roman"/>
      <w:b/>
      <w:bCs/>
      <w:sz w:val="28"/>
      <w:szCs w:val="28"/>
      <w:shd w:val="clear" w:color="auto" w:fill="FFFFFF"/>
    </w:rPr>
  </w:style>
  <w:style w:type="character" w:customStyle="1" w:styleId="2Exact">
    <w:name w:val="Заголовок №2 Exact"/>
    <w:basedOn w:val="a2"/>
    <w:link w:val="28"/>
    <w:rsid w:val="00A67439"/>
    <w:rPr>
      <w:rFonts w:ascii="Times New Roman" w:eastAsia="Times New Roman" w:hAnsi="Times New Roman" w:cs="Times New Roman"/>
      <w:b/>
      <w:bCs/>
      <w:sz w:val="28"/>
      <w:szCs w:val="28"/>
      <w:shd w:val="clear" w:color="auto" w:fill="FFFFFF"/>
    </w:rPr>
  </w:style>
  <w:style w:type="character" w:customStyle="1" w:styleId="4Exact">
    <w:name w:val="Основной текст (4) Exact"/>
    <w:basedOn w:val="a2"/>
    <w:link w:val="4"/>
    <w:rsid w:val="00A67439"/>
    <w:rPr>
      <w:rFonts w:ascii="Times New Roman" w:eastAsia="Times New Roman" w:hAnsi="Times New Roman" w:cs="Times New Roman"/>
      <w:b/>
      <w:bCs/>
      <w:shd w:val="clear" w:color="auto" w:fill="FFFFFF"/>
    </w:rPr>
  </w:style>
  <w:style w:type="character" w:customStyle="1" w:styleId="36">
    <w:name w:val="Заголовок №3_"/>
    <w:basedOn w:val="a2"/>
    <w:rsid w:val="00A67439"/>
    <w:rPr>
      <w:rFonts w:ascii="Times New Roman" w:eastAsia="Times New Roman" w:hAnsi="Times New Roman" w:cs="Times New Roman"/>
      <w:b/>
      <w:bCs/>
      <w:i w:val="0"/>
      <w:iCs w:val="0"/>
      <w:smallCaps w:val="0"/>
      <w:strike w:val="0"/>
      <w:u w:val="none"/>
    </w:rPr>
  </w:style>
  <w:style w:type="character" w:customStyle="1" w:styleId="37">
    <w:name w:val="Заголовок №3"/>
    <w:basedOn w:val="36"/>
    <w:rsid w:val="00A67439"/>
    <w:rPr>
      <w:rFonts w:ascii="Times New Roman" w:eastAsia="Times New Roman" w:hAnsi="Times New Roman" w:cs="Times New Roman"/>
      <w:b/>
      <w:bCs/>
      <w:i w:val="0"/>
      <w:iCs w:val="0"/>
      <w:smallCaps w:val="0"/>
      <w:strike w:val="0"/>
      <w:color w:val="252E75"/>
      <w:spacing w:val="0"/>
      <w:w w:val="100"/>
      <w:position w:val="0"/>
      <w:sz w:val="24"/>
      <w:szCs w:val="24"/>
      <w:u w:val="none"/>
      <w:lang w:val="ru-RU" w:eastAsia="ru-RU" w:bidi="ru-RU"/>
    </w:rPr>
  </w:style>
  <w:style w:type="character" w:customStyle="1" w:styleId="14">
    <w:name w:val="Заголовок №1_"/>
    <w:basedOn w:val="a2"/>
    <w:rsid w:val="00A67439"/>
    <w:rPr>
      <w:rFonts w:ascii="Arial Unicode MS" w:eastAsia="Arial Unicode MS" w:hAnsi="Arial Unicode MS" w:cs="Arial Unicode MS"/>
      <w:b w:val="0"/>
      <w:bCs w:val="0"/>
      <w:i w:val="0"/>
      <w:iCs w:val="0"/>
      <w:smallCaps w:val="0"/>
      <w:strike w:val="0"/>
      <w:sz w:val="68"/>
      <w:szCs w:val="68"/>
      <w:u w:val="none"/>
      <w:lang w:val="en-US" w:eastAsia="en-US" w:bidi="en-US"/>
    </w:rPr>
  </w:style>
  <w:style w:type="character" w:customStyle="1" w:styleId="15">
    <w:name w:val="Заголовок №1"/>
    <w:basedOn w:val="14"/>
    <w:rsid w:val="00A67439"/>
    <w:rPr>
      <w:rFonts w:ascii="Arial Unicode MS" w:eastAsia="Arial Unicode MS" w:hAnsi="Arial Unicode MS" w:cs="Arial Unicode MS"/>
      <w:b w:val="0"/>
      <w:bCs w:val="0"/>
      <w:i w:val="0"/>
      <w:iCs w:val="0"/>
      <w:smallCaps w:val="0"/>
      <w:strike w:val="0"/>
      <w:color w:val="14A0D5"/>
      <w:spacing w:val="0"/>
      <w:w w:val="100"/>
      <w:position w:val="0"/>
      <w:sz w:val="68"/>
      <w:szCs w:val="68"/>
      <w:u w:val="none"/>
      <w:lang w:val="en-US" w:eastAsia="en-US" w:bidi="en-US"/>
    </w:rPr>
  </w:style>
  <w:style w:type="character" w:customStyle="1" w:styleId="3Exact0">
    <w:name w:val="Заголовок №3 Exact"/>
    <w:basedOn w:val="a2"/>
    <w:rsid w:val="00A67439"/>
    <w:rPr>
      <w:rFonts w:ascii="Times New Roman" w:eastAsia="Times New Roman" w:hAnsi="Times New Roman" w:cs="Times New Roman"/>
      <w:b/>
      <w:bCs/>
      <w:i w:val="0"/>
      <w:iCs w:val="0"/>
      <w:smallCaps w:val="0"/>
      <w:strike w:val="0"/>
      <w:u w:val="none"/>
    </w:rPr>
  </w:style>
  <w:style w:type="character" w:customStyle="1" w:styleId="2Exact0">
    <w:name w:val="Основной текст (2) Exact"/>
    <w:basedOn w:val="a2"/>
    <w:rsid w:val="00A67439"/>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2"/>
    <w:link w:val="aff8"/>
    <w:rsid w:val="00A67439"/>
    <w:rPr>
      <w:rFonts w:ascii="Times New Roman" w:eastAsia="Times New Roman" w:hAnsi="Times New Roman" w:cs="Times New Roman"/>
      <w:b/>
      <w:bCs/>
      <w:shd w:val="clear" w:color="auto" w:fill="FFFFFF"/>
    </w:rPr>
  </w:style>
  <w:style w:type="character" w:customStyle="1" w:styleId="29">
    <w:name w:val="Основной текст (2) + Полужирный"/>
    <w:basedOn w:val="26"/>
    <w:rsid w:val="00A67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Exact">
    <w:name w:val="Основной текст (5) Exact"/>
    <w:basedOn w:val="a2"/>
    <w:link w:val="5"/>
    <w:rsid w:val="00A67439"/>
    <w:rPr>
      <w:rFonts w:ascii="Times New Roman" w:eastAsia="Times New Roman" w:hAnsi="Times New Roman" w:cs="Times New Roman"/>
      <w:sz w:val="13"/>
      <w:szCs w:val="13"/>
      <w:shd w:val="clear" w:color="auto" w:fill="FFFFFF"/>
    </w:rPr>
  </w:style>
  <w:style w:type="paragraph" w:customStyle="1" w:styleId="35">
    <w:name w:val="Основной текст (3)"/>
    <w:basedOn w:val="a1"/>
    <w:link w:val="3Exact"/>
    <w:rsid w:val="00A67439"/>
    <w:pPr>
      <w:widowControl w:val="0"/>
      <w:shd w:val="clear" w:color="auto" w:fill="FFFFFF"/>
      <w:spacing w:line="310" w:lineRule="exact"/>
    </w:pPr>
    <w:rPr>
      <w:b/>
      <w:bCs/>
      <w:sz w:val="28"/>
      <w:szCs w:val="28"/>
      <w:lang w:eastAsia="en-US"/>
    </w:rPr>
  </w:style>
  <w:style w:type="paragraph" w:customStyle="1" w:styleId="28">
    <w:name w:val="Заголовок №2"/>
    <w:basedOn w:val="a1"/>
    <w:link w:val="2Exact"/>
    <w:rsid w:val="00A67439"/>
    <w:pPr>
      <w:widowControl w:val="0"/>
      <w:shd w:val="clear" w:color="auto" w:fill="FFFFFF"/>
      <w:spacing w:line="310" w:lineRule="exact"/>
      <w:outlineLvl w:val="1"/>
    </w:pPr>
    <w:rPr>
      <w:b/>
      <w:bCs/>
      <w:sz w:val="28"/>
      <w:szCs w:val="28"/>
      <w:lang w:eastAsia="en-US"/>
    </w:rPr>
  </w:style>
  <w:style w:type="paragraph" w:customStyle="1" w:styleId="4">
    <w:name w:val="Основной текст (4)"/>
    <w:basedOn w:val="a1"/>
    <w:link w:val="4Exact"/>
    <w:rsid w:val="00A67439"/>
    <w:pPr>
      <w:widowControl w:val="0"/>
      <w:shd w:val="clear" w:color="auto" w:fill="FFFFFF"/>
      <w:spacing w:line="266" w:lineRule="exact"/>
    </w:pPr>
    <w:rPr>
      <w:b/>
      <w:bCs/>
      <w:sz w:val="22"/>
      <w:szCs w:val="22"/>
      <w:lang w:eastAsia="en-US"/>
    </w:rPr>
  </w:style>
  <w:style w:type="paragraph" w:customStyle="1" w:styleId="aff8">
    <w:name w:val="Подпись к таблице"/>
    <w:basedOn w:val="a1"/>
    <w:link w:val="Exact"/>
    <w:rsid w:val="00A67439"/>
    <w:pPr>
      <w:widowControl w:val="0"/>
      <w:shd w:val="clear" w:color="auto" w:fill="FFFFFF"/>
      <w:spacing w:line="266" w:lineRule="exact"/>
    </w:pPr>
    <w:rPr>
      <w:b/>
      <w:bCs/>
      <w:sz w:val="22"/>
      <w:szCs w:val="22"/>
      <w:lang w:eastAsia="en-US"/>
    </w:rPr>
  </w:style>
  <w:style w:type="paragraph" w:customStyle="1" w:styleId="5">
    <w:name w:val="Основной текст (5)"/>
    <w:basedOn w:val="a1"/>
    <w:link w:val="5Exact"/>
    <w:rsid w:val="00A67439"/>
    <w:pPr>
      <w:widowControl w:val="0"/>
      <w:shd w:val="clear" w:color="auto" w:fill="FFFFFF"/>
      <w:spacing w:line="144" w:lineRule="exact"/>
    </w:pPr>
    <w:rPr>
      <w:sz w:val="13"/>
      <w:szCs w:val="13"/>
      <w:lang w:eastAsia="en-US"/>
    </w:rPr>
  </w:style>
  <w:style w:type="character" w:customStyle="1" w:styleId="FontStyle13">
    <w:name w:val="Font Style13"/>
    <w:rsid w:val="00A67439"/>
    <w:rPr>
      <w:rFonts w:ascii="Book Antiqua" w:hAnsi="Book Antiqua" w:cs="Book Antiqua"/>
      <w:b/>
      <w:bCs/>
      <w:sz w:val="18"/>
      <w:szCs w:val="18"/>
    </w:rPr>
  </w:style>
  <w:style w:type="character" w:styleId="aff9">
    <w:name w:val="page number"/>
    <w:basedOn w:val="a2"/>
    <w:rsid w:val="00A67439"/>
  </w:style>
  <w:style w:type="paragraph" w:customStyle="1" w:styleId="a">
    <w:name w:val="Раздел"/>
    <w:basedOn w:val="a1"/>
    <w:next w:val="a0"/>
    <w:rsid w:val="00A83EE7"/>
    <w:pPr>
      <w:keepNext/>
      <w:numPr>
        <w:numId w:val="42"/>
      </w:numPr>
      <w:suppressAutoHyphens/>
      <w:spacing w:before="120" w:after="120"/>
      <w:outlineLvl w:val="0"/>
    </w:pPr>
    <w:rPr>
      <w:b/>
      <w:kern w:val="24"/>
      <w:sz w:val="22"/>
      <w:szCs w:val="20"/>
      <w:lang w:eastAsia="en-US"/>
    </w:rPr>
  </w:style>
  <w:style w:type="paragraph" w:customStyle="1" w:styleId="a0">
    <w:name w:val="Статья"/>
    <w:basedOn w:val="a1"/>
    <w:rsid w:val="00A83EE7"/>
    <w:pPr>
      <w:keepLines/>
      <w:numPr>
        <w:ilvl w:val="1"/>
        <w:numId w:val="42"/>
      </w:numPr>
      <w:suppressAutoHyphens/>
      <w:spacing w:after="60" w:line="240" w:lineRule="atLeast"/>
      <w:jc w:val="both"/>
    </w:pPr>
    <w:rPr>
      <w:kern w:val="24"/>
      <w:sz w:val="22"/>
      <w:szCs w:val="20"/>
      <w:lang w:eastAsia="en-US"/>
    </w:rPr>
  </w:style>
  <w:style w:type="paragraph" w:customStyle="1" w:styleId="affa">
    <w:name w:val="Базовый"/>
    <w:rsid w:val="00502929"/>
    <w:pPr>
      <w:suppressAutoHyphens/>
    </w:pPr>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034">
      <w:bodyDiv w:val="1"/>
      <w:marLeft w:val="0"/>
      <w:marRight w:val="0"/>
      <w:marTop w:val="0"/>
      <w:marBottom w:val="0"/>
      <w:divBdr>
        <w:top w:val="none" w:sz="0" w:space="0" w:color="auto"/>
        <w:left w:val="none" w:sz="0" w:space="0" w:color="auto"/>
        <w:bottom w:val="none" w:sz="0" w:space="0" w:color="auto"/>
        <w:right w:val="none" w:sz="0" w:space="0" w:color="auto"/>
      </w:divBdr>
    </w:div>
    <w:div w:id="26955249">
      <w:bodyDiv w:val="1"/>
      <w:marLeft w:val="0"/>
      <w:marRight w:val="0"/>
      <w:marTop w:val="0"/>
      <w:marBottom w:val="0"/>
      <w:divBdr>
        <w:top w:val="none" w:sz="0" w:space="0" w:color="auto"/>
        <w:left w:val="none" w:sz="0" w:space="0" w:color="auto"/>
        <w:bottom w:val="none" w:sz="0" w:space="0" w:color="auto"/>
        <w:right w:val="none" w:sz="0" w:space="0" w:color="auto"/>
      </w:divBdr>
    </w:div>
    <w:div w:id="64568852">
      <w:bodyDiv w:val="1"/>
      <w:marLeft w:val="0"/>
      <w:marRight w:val="0"/>
      <w:marTop w:val="0"/>
      <w:marBottom w:val="0"/>
      <w:divBdr>
        <w:top w:val="none" w:sz="0" w:space="0" w:color="auto"/>
        <w:left w:val="none" w:sz="0" w:space="0" w:color="auto"/>
        <w:bottom w:val="none" w:sz="0" w:space="0" w:color="auto"/>
        <w:right w:val="none" w:sz="0" w:space="0" w:color="auto"/>
      </w:divBdr>
    </w:div>
    <w:div w:id="100150976">
      <w:bodyDiv w:val="1"/>
      <w:marLeft w:val="0"/>
      <w:marRight w:val="0"/>
      <w:marTop w:val="0"/>
      <w:marBottom w:val="0"/>
      <w:divBdr>
        <w:top w:val="none" w:sz="0" w:space="0" w:color="auto"/>
        <w:left w:val="none" w:sz="0" w:space="0" w:color="auto"/>
        <w:bottom w:val="none" w:sz="0" w:space="0" w:color="auto"/>
        <w:right w:val="none" w:sz="0" w:space="0" w:color="auto"/>
      </w:divBdr>
    </w:div>
    <w:div w:id="174880557">
      <w:bodyDiv w:val="1"/>
      <w:marLeft w:val="0"/>
      <w:marRight w:val="0"/>
      <w:marTop w:val="0"/>
      <w:marBottom w:val="0"/>
      <w:divBdr>
        <w:top w:val="none" w:sz="0" w:space="0" w:color="auto"/>
        <w:left w:val="none" w:sz="0" w:space="0" w:color="auto"/>
        <w:bottom w:val="none" w:sz="0" w:space="0" w:color="auto"/>
        <w:right w:val="none" w:sz="0" w:space="0" w:color="auto"/>
      </w:divBdr>
    </w:div>
    <w:div w:id="178474213">
      <w:bodyDiv w:val="1"/>
      <w:marLeft w:val="0"/>
      <w:marRight w:val="0"/>
      <w:marTop w:val="0"/>
      <w:marBottom w:val="0"/>
      <w:divBdr>
        <w:top w:val="none" w:sz="0" w:space="0" w:color="auto"/>
        <w:left w:val="none" w:sz="0" w:space="0" w:color="auto"/>
        <w:bottom w:val="none" w:sz="0" w:space="0" w:color="auto"/>
        <w:right w:val="none" w:sz="0" w:space="0" w:color="auto"/>
      </w:divBdr>
    </w:div>
    <w:div w:id="180828394">
      <w:bodyDiv w:val="1"/>
      <w:marLeft w:val="0"/>
      <w:marRight w:val="0"/>
      <w:marTop w:val="0"/>
      <w:marBottom w:val="0"/>
      <w:divBdr>
        <w:top w:val="none" w:sz="0" w:space="0" w:color="auto"/>
        <w:left w:val="none" w:sz="0" w:space="0" w:color="auto"/>
        <w:bottom w:val="none" w:sz="0" w:space="0" w:color="auto"/>
        <w:right w:val="none" w:sz="0" w:space="0" w:color="auto"/>
      </w:divBdr>
    </w:div>
    <w:div w:id="190190201">
      <w:bodyDiv w:val="1"/>
      <w:marLeft w:val="0"/>
      <w:marRight w:val="0"/>
      <w:marTop w:val="0"/>
      <w:marBottom w:val="0"/>
      <w:divBdr>
        <w:top w:val="none" w:sz="0" w:space="0" w:color="auto"/>
        <w:left w:val="none" w:sz="0" w:space="0" w:color="auto"/>
        <w:bottom w:val="none" w:sz="0" w:space="0" w:color="auto"/>
        <w:right w:val="none" w:sz="0" w:space="0" w:color="auto"/>
      </w:divBdr>
    </w:div>
    <w:div w:id="209922015">
      <w:bodyDiv w:val="1"/>
      <w:marLeft w:val="0"/>
      <w:marRight w:val="0"/>
      <w:marTop w:val="0"/>
      <w:marBottom w:val="0"/>
      <w:divBdr>
        <w:top w:val="none" w:sz="0" w:space="0" w:color="auto"/>
        <w:left w:val="none" w:sz="0" w:space="0" w:color="auto"/>
        <w:bottom w:val="none" w:sz="0" w:space="0" w:color="auto"/>
        <w:right w:val="none" w:sz="0" w:space="0" w:color="auto"/>
      </w:divBdr>
    </w:div>
    <w:div w:id="218825022">
      <w:bodyDiv w:val="1"/>
      <w:marLeft w:val="0"/>
      <w:marRight w:val="0"/>
      <w:marTop w:val="0"/>
      <w:marBottom w:val="0"/>
      <w:divBdr>
        <w:top w:val="none" w:sz="0" w:space="0" w:color="auto"/>
        <w:left w:val="none" w:sz="0" w:space="0" w:color="auto"/>
        <w:bottom w:val="none" w:sz="0" w:space="0" w:color="auto"/>
        <w:right w:val="none" w:sz="0" w:space="0" w:color="auto"/>
      </w:divBdr>
    </w:div>
    <w:div w:id="283197359">
      <w:bodyDiv w:val="1"/>
      <w:marLeft w:val="0"/>
      <w:marRight w:val="0"/>
      <w:marTop w:val="0"/>
      <w:marBottom w:val="0"/>
      <w:divBdr>
        <w:top w:val="none" w:sz="0" w:space="0" w:color="auto"/>
        <w:left w:val="none" w:sz="0" w:space="0" w:color="auto"/>
        <w:bottom w:val="none" w:sz="0" w:space="0" w:color="auto"/>
        <w:right w:val="none" w:sz="0" w:space="0" w:color="auto"/>
      </w:divBdr>
    </w:div>
    <w:div w:id="284502518">
      <w:bodyDiv w:val="1"/>
      <w:marLeft w:val="0"/>
      <w:marRight w:val="0"/>
      <w:marTop w:val="0"/>
      <w:marBottom w:val="0"/>
      <w:divBdr>
        <w:top w:val="none" w:sz="0" w:space="0" w:color="auto"/>
        <w:left w:val="none" w:sz="0" w:space="0" w:color="auto"/>
        <w:bottom w:val="none" w:sz="0" w:space="0" w:color="auto"/>
        <w:right w:val="none" w:sz="0" w:space="0" w:color="auto"/>
      </w:divBdr>
    </w:div>
    <w:div w:id="290945473">
      <w:bodyDiv w:val="1"/>
      <w:marLeft w:val="0"/>
      <w:marRight w:val="0"/>
      <w:marTop w:val="0"/>
      <w:marBottom w:val="0"/>
      <w:divBdr>
        <w:top w:val="none" w:sz="0" w:space="0" w:color="auto"/>
        <w:left w:val="none" w:sz="0" w:space="0" w:color="auto"/>
        <w:bottom w:val="none" w:sz="0" w:space="0" w:color="auto"/>
        <w:right w:val="none" w:sz="0" w:space="0" w:color="auto"/>
      </w:divBdr>
    </w:div>
    <w:div w:id="323435873">
      <w:bodyDiv w:val="1"/>
      <w:marLeft w:val="0"/>
      <w:marRight w:val="0"/>
      <w:marTop w:val="0"/>
      <w:marBottom w:val="0"/>
      <w:divBdr>
        <w:top w:val="none" w:sz="0" w:space="0" w:color="auto"/>
        <w:left w:val="none" w:sz="0" w:space="0" w:color="auto"/>
        <w:bottom w:val="none" w:sz="0" w:space="0" w:color="auto"/>
        <w:right w:val="none" w:sz="0" w:space="0" w:color="auto"/>
      </w:divBdr>
    </w:div>
    <w:div w:id="325284366">
      <w:bodyDiv w:val="1"/>
      <w:marLeft w:val="0"/>
      <w:marRight w:val="0"/>
      <w:marTop w:val="0"/>
      <w:marBottom w:val="0"/>
      <w:divBdr>
        <w:top w:val="none" w:sz="0" w:space="0" w:color="auto"/>
        <w:left w:val="none" w:sz="0" w:space="0" w:color="auto"/>
        <w:bottom w:val="none" w:sz="0" w:space="0" w:color="auto"/>
        <w:right w:val="none" w:sz="0" w:space="0" w:color="auto"/>
      </w:divBdr>
    </w:div>
    <w:div w:id="326329234">
      <w:bodyDiv w:val="1"/>
      <w:marLeft w:val="0"/>
      <w:marRight w:val="0"/>
      <w:marTop w:val="0"/>
      <w:marBottom w:val="0"/>
      <w:divBdr>
        <w:top w:val="none" w:sz="0" w:space="0" w:color="auto"/>
        <w:left w:val="none" w:sz="0" w:space="0" w:color="auto"/>
        <w:bottom w:val="none" w:sz="0" w:space="0" w:color="auto"/>
        <w:right w:val="none" w:sz="0" w:space="0" w:color="auto"/>
      </w:divBdr>
    </w:div>
    <w:div w:id="340280769">
      <w:bodyDiv w:val="1"/>
      <w:marLeft w:val="0"/>
      <w:marRight w:val="0"/>
      <w:marTop w:val="0"/>
      <w:marBottom w:val="0"/>
      <w:divBdr>
        <w:top w:val="none" w:sz="0" w:space="0" w:color="auto"/>
        <w:left w:val="none" w:sz="0" w:space="0" w:color="auto"/>
        <w:bottom w:val="none" w:sz="0" w:space="0" w:color="auto"/>
        <w:right w:val="none" w:sz="0" w:space="0" w:color="auto"/>
      </w:divBdr>
    </w:div>
    <w:div w:id="344282440">
      <w:bodyDiv w:val="1"/>
      <w:marLeft w:val="0"/>
      <w:marRight w:val="0"/>
      <w:marTop w:val="0"/>
      <w:marBottom w:val="0"/>
      <w:divBdr>
        <w:top w:val="none" w:sz="0" w:space="0" w:color="auto"/>
        <w:left w:val="none" w:sz="0" w:space="0" w:color="auto"/>
        <w:bottom w:val="none" w:sz="0" w:space="0" w:color="auto"/>
        <w:right w:val="none" w:sz="0" w:space="0" w:color="auto"/>
      </w:divBdr>
    </w:div>
    <w:div w:id="384721220">
      <w:bodyDiv w:val="1"/>
      <w:marLeft w:val="0"/>
      <w:marRight w:val="0"/>
      <w:marTop w:val="0"/>
      <w:marBottom w:val="0"/>
      <w:divBdr>
        <w:top w:val="none" w:sz="0" w:space="0" w:color="auto"/>
        <w:left w:val="none" w:sz="0" w:space="0" w:color="auto"/>
        <w:bottom w:val="none" w:sz="0" w:space="0" w:color="auto"/>
        <w:right w:val="none" w:sz="0" w:space="0" w:color="auto"/>
      </w:divBdr>
    </w:div>
    <w:div w:id="398595882">
      <w:bodyDiv w:val="1"/>
      <w:marLeft w:val="0"/>
      <w:marRight w:val="0"/>
      <w:marTop w:val="0"/>
      <w:marBottom w:val="0"/>
      <w:divBdr>
        <w:top w:val="none" w:sz="0" w:space="0" w:color="auto"/>
        <w:left w:val="none" w:sz="0" w:space="0" w:color="auto"/>
        <w:bottom w:val="none" w:sz="0" w:space="0" w:color="auto"/>
        <w:right w:val="none" w:sz="0" w:space="0" w:color="auto"/>
      </w:divBdr>
    </w:div>
    <w:div w:id="400375335">
      <w:bodyDiv w:val="1"/>
      <w:marLeft w:val="0"/>
      <w:marRight w:val="0"/>
      <w:marTop w:val="0"/>
      <w:marBottom w:val="0"/>
      <w:divBdr>
        <w:top w:val="none" w:sz="0" w:space="0" w:color="auto"/>
        <w:left w:val="none" w:sz="0" w:space="0" w:color="auto"/>
        <w:bottom w:val="none" w:sz="0" w:space="0" w:color="auto"/>
        <w:right w:val="none" w:sz="0" w:space="0" w:color="auto"/>
      </w:divBdr>
    </w:div>
    <w:div w:id="402605717">
      <w:bodyDiv w:val="1"/>
      <w:marLeft w:val="0"/>
      <w:marRight w:val="0"/>
      <w:marTop w:val="0"/>
      <w:marBottom w:val="0"/>
      <w:divBdr>
        <w:top w:val="none" w:sz="0" w:space="0" w:color="auto"/>
        <w:left w:val="none" w:sz="0" w:space="0" w:color="auto"/>
        <w:bottom w:val="none" w:sz="0" w:space="0" w:color="auto"/>
        <w:right w:val="none" w:sz="0" w:space="0" w:color="auto"/>
      </w:divBdr>
    </w:div>
    <w:div w:id="403530216">
      <w:bodyDiv w:val="1"/>
      <w:marLeft w:val="0"/>
      <w:marRight w:val="0"/>
      <w:marTop w:val="0"/>
      <w:marBottom w:val="0"/>
      <w:divBdr>
        <w:top w:val="none" w:sz="0" w:space="0" w:color="auto"/>
        <w:left w:val="none" w:sz="0" w:space="0" w:color="auto"/>
        <w:bottom w:val="none" w:sz="0" w:space="0" w:color="auto"/>
        <w:right w:val="none" w:sz="0" w:space="0" w:color="auto"/>
      </w:divBdr>
    </w:div>
    <w:div w:id="404425214">
      <w:bodyDiv w:val="1"/>
      <w:marLeft w:val="0"/>
      <w:marRight w:val="0"/>
      <w:marTop w:val="0"/>
      <w:marBottom w:val="0"/>
      <w:divBdr>
        <w:top w:val="none" w:sz="0" w:space="0" w:color="auto"/>
        <w:left w:val="none" w:sz="0" w:space="0" w:color="auto"/>
        <w:bottom w:val="none" w:sz="0" w:space="0" w:color="auto"/>
        <w:right w:val="none" w:sz="0" w:space="0" w:color="auto"/>
      </w:divBdr>
    </w:div>
    <w:div w:id="415828937">
      <w:bodyDiv w:val="1"/>
      <w:marLeft w:val="0"/>
      <w:marRight w:val="0"/>
      <w:marTop w:val="0"/>
      <w:marBottom w:val="0"/>
      <w:divBdr>
        <w:top w:val="none" w:sz="0" w:space="0" w:color="auto"/>
        <w:left w:val="none" w:sz="0" w:space="0" w:color="auto"/>
        <w:bottom w:val="none" w:sz="0" w:space="0" w:color="auto"/>
        <w:right w:val="none" w:sz="0" w:space="0" w:color="auto"/>
      </w:divBdr>
    </w:div>
    <w:div w:id="426579031">
      <w:bodyDiv w:val="1"/>
      <w:marLeft w:val="0"/>
      <w:marRight w:val="0"/>
      <w:marTop w:val="0"/>
      <w:marBottom w:val="0"/>
      <w:divBdr>
        <w:top w:val="none" w:sz="0" w:space="0" w:color="auto"/>
        <w:left w:val="none" w:sz="0" w:space="0" w:color="auto"/>
        <w:bottom w:val="none" w:sz="0" w:space="0" w:color="auto"/>
        <w:right w:val="none" w:sz="0" w:space="0" w:color="auto"/>
      </w:divBdr>
    </w:div>
    <w:div w:id="427506457">
      <w:bodyDiv w:val="1"/>
      <w:marLeft w:val="0"/>
      <w:marRight w:val="0"/>
      <w:marTop w:val="0"/>
      <w:marBottom w:val="0"/>
      <w:divBdr>
        <w:top w:val="none" w:sz="0" w:space="0" w:color="auto"/>
        <w:left w:val="none" w:sz="0" w:space="0" w:color="auto"/>
        <w:bottom w:val="none" w:sz="0" w:space="0" w:color="auto"/>
        <w:right w:val="none" w:sz="0" w:space="0" w:color="auto"/>
      </w:divBdr>
    </w:div>
    <w:div w:id="471991368">
      <w:bodyDiv w:val="1"/>
      <w:marLeft w:val="0"/>
      <w:marRight w:val="0"/>
      <w:marTop w:val="0"/>
      <w:marBottom w:val="0"/>
      <w:divBdr>
        <w:top w:val="none" w:sz="0" w:space="0" w:color="auto"/>
        <w:left w:val="none" w:sz="0" w:space="0" w:color="auto"/>
        <w:bottom w:val="none" w:sz="0" w:space="0" w:color="auto"/>
        <w:right w:val="none" w:sz="0" w:space="0" w:color="auto"/>
      </w:divBdr>
    </w:div>
    <w:div w:id="503594000">
      <w:bodyDiv w:val="1"/>
      <w:marLeft w:val="0"/>
      <w:marRight w:val="0"/>
      <w:marTop w:val="0"/>
      <w:marBottom w:val="0"/>
      <w:divBdr>
        <w:top w:val="none" w:sz="0" w:space="0" w:color="auto"/>
        <w:left w:val="none" w:sz="0" w:space="0" w:color="auto"/>
        <w:bottom w:val="none" w:sz="0" w:space="0" w:color="auto"/>
        <w:right w:val="none" w:sz="0" w:space="0" w:color="auto"/>
      </w:divBdr>
    </w:div>
    <w:div w:id="528301548">
      <w:bodyDiv w:val="1"/>
      <w:marLeft w:val="0"/>
      <w:marRight w:val="0"/>
      <w:marTop w:val="0"/>
      <w:marBottom w:val="0"/>
      <w:divBdr>
        <w:top w:val="none" w:sz="0" w:space="0" w:color="auto"/>
        <w:left w:val="none" w:sz="0" w:space="0" w:color="auto"/>
        <w:bottom w:val="none" w:sz="0" w:space="0" w:color="auto"/>
        <w:right w:val="none" w:sz="0" w:space="0" w:color="auto"/>
      </w:divBdr>
    </w:div>
    <w:div w:id="573398189">
      <w:bodyDiv w:val="1"/>
      <w:marLeft w:val="0"/>
      <w:marRight w:val="0"/>
      <w:marTop w:val="0"/>
      <w:marBottom w:val="0"/>
      <w:divBdr>
        <w:top w:val="none" w:sz="0" w:space="0" w:color="auto"/>
        <w:left w:val="none" w:sz="0" w:space="0" w:color="auto"/>
        <w:bottom w:val="none" w:sz="0" w:space="0" w:color="auto"/>
        <w:right w:val="none" w:sz="0" w:space="0" w:color="auto"/>
      </w:divBdr>
    </w:div>
    <w:div w:id="694766087">
      <w:bodyDiv w:val="1"/>
      <w:marLeft w:val="0"/>
      <w:marRight w:val="0"/>
      <w:marTop w:val="0"/>
      <w:marBottom w:val="0"/>
      <w:divBdr>
        <w:top w:val="none" w:sz="0" w:space="0" w:color="auto"/>
        <w:left w:val="none" w:sz="0" w:space="0" w:color="auto"/>
        <w:bottom w:val="none" w:sz="0" w:space="0" w:color="auto"/>
        <w:right w:val="none" w:sz="0" w:space="0" w:color="auto"/>
      </w:divBdr>
    </w:div>
    <w:div w:id="698896759">
      <w:bodyDiv w:val="1"/>
      <w:marLeft w:val="0"/>
      <w:marRight w:val="0"/>
      <w:marTop w:val="0"/>
      <w:marBottom w:val="0"/>
      <w:divBdr>
        <w:top w:val="none" w:sz="0" w:space="0" w:color="auto"/>
        <w:left w:val="none" w:sz="0" w:space="0" w:color="auto"/>
        <w:bottom w:val="none" w:sz="0" w:space="0" w:color="auto"/>
        <w:right w:val="none" w:sz="0" w:space="0" w:color="auto"/>
      </w:divBdr>
    </w:div>
    <w:div w:id="712076569">
      <w:bodyDiv w:val="1"/>
      <w:marLeft w:val="0"/>
      <w:marRight w:val="0"/>
      <w:marTop w:val="0"/>
      <w:marBottom w:val="0"/>
      <w:divBdr>
        <w:top w:val="none" w:sz="0" w:space="0" w:color="auto"/>
        <w:left w:val="none" w:sz="0" w:space="0" w:color="auto"/>
        <w:bottom w:val="none" w:sz="0" w:space="0" w:color="auto"/>
        <w:right w:val="none" w:sz="0" w:space="0" w:color="auto"/>
      </w:divBdr>
    </w:div>
    <w:div w:id="719743443">
      <w:bodyDiv w:val="1"/>
      <w:marLeft w:val="0"/>
      <w:marRight w:val="0"/>
      <w:marTop w:val="0"/>
      <w:marBottom w:val="0"/>
      <w:divBdr>
        <w:top w:val="none" w:sz="0" w:space="0" w:color="auto"/>
        <w:left w:val="none" w:sz="0" w:space="0" w:color="auto"/>
        <w:bottom w:val="none" w:sz="0" w:space="0" w:color="auto"/>
        <w:right w:val="none" w:sz="0" w:space="0" w:color="auto"/>
      </w:divBdr>
    </w:div>
    <w:div w:id="745341021">
      <w:bodyDiv w:val="1"/>
      <w:marLeft w:val="0"/>
      <w:marRight w:val="0"/>
      <w:marTop w:val="0"/>
      <w:marBottom w:val="0"/>
      <w:divBdr>
        <w:top w:val="none" w:sz="0" w:space="0" w:color="auto"/>
        <w:left w:val="none" w:sz="0" w:space="0" w:color="auto"/>
        <w:bottom w:val="none" w:sz="0" w:space="0" w:color="auto"/>
        <w:right w:val="none" w:sz="0" w:space="0" w:color="auto"/>
      </w:divBdr>
    </w:div>
    <w:div w:id="786047827">
      <w:bodyDiv w:val="1"/>
      <w:marLeft w:val="0"/>
      <w:marRight w:val="0"/>
      <w:marTop w:val="0"/>
      <w:marBottom w:val="0"/>
      <w:divBdr>
        <w:top w:val="none" w:sz="0" w:space="0" w:color="auto"/>
        <w:left w:val="none" w:sz="0" w:space="0" w:color="auto"/>
        <w:bottom w:val="none" w:sz="0" w:space="0" w:color="auto"/>
        <w:right w:val="none" w:sz="0" w:space="0" w:color="auto"/>
      </w:divBdr>
    </w:div>
    <w:div w:id="801924799">
      <w:bodyDiv w:val="1"/>
      <w:marLeft w:val="0"/>
      <w:marRight w:val="0"/>
      <w:marTop w:val="0"/>
      <w:marBottom w:val="0"/>
      <w:divBdr>
        <w:top w:val="none" w:sz="0" w:space="0" w:color="auto"/>
        <w:left w:val="none" w:sz="0" w:space="0" w:color="auto"/>
        <w:bottom w:val="none" w:sz="0" w:space="0" w:color="auto"/>
        <w:right w:val="none" w:sz="0" w:space="0" w:color="auto"/>
      </w:divBdr>
    </w:div>
    <w:div w:id="807671480">
      <w:bodyDiv w:val="1"/>
      <w:marLeft w:val="0"/>
      <w:marRight w:val="0"/>
      <w:marTop w:val="0"/>
      <w:marBottom w:val="0"/>
      <w:divBdr>
        <w:top w:val="none" w:sz="0" w:space="0" w:color="auto"/>
        <w:left w:val="none" w:sz="0" w:space="0" w:color="auto"/>
        <w:bottom w:val="none" w:sz="0" w:space="0" w:color="auto"/>
        <w:right w:val="none" w:sz="0" w:space="0" w:color="auto"/>
      </w:divBdr>
    </w:div>
    <w:div w:id="868832135">
      <w:bodyDiv w:val="1"/>
      <w:marLeft w:val="0"/>
      <w:marRight w:val="0"/>
      <w:marTop w:val="0"/>
      <w:marBottom w:val="0"/>
      <w:divBdr>
        <w:top w:val="none" w:sz="0" w:space="0" w:color="auto"/>
        <w:left w:val="none" w:sz="0" w:space="0" w:color="auto"/>
        <w:bottom w:val="none" w:sz="0" w:space="0" w:color="auto"/>
        <w:right w:val="none" w:sz="0" w:space="0" w:color="auto"/>
      </w:divBdr>
    </w:div>
    <w:div w:id="932473060">
      <w:bodyDiv w:val="1"/>
      <w:marLeft w:val="0"/>
      <w:marRight w:val="0"/>
      <w:marTop w:val="0"/>
      <w:marBottom w:val="0"/>
      <w:divBdr>
        <w:top w:val="none" w:sz="0" w:space="0" w:color="auto"/>
        <w:left w:val="none" w:sz="0" w:space="0" w:color="auto"/>
        <w:bottom w:val="none" w:sz="0" w:space="0" w:color="auto"/>
        <w:right w:val="none" w:sz="0" w:space="0" w:color="auto"/>
      </w:divBdr>
    </w:div>
    <w:div w:id="933437708">
      <w:bodyDiv w:val="1"/>
      <w:marLeft w:val="0"/>
      <w:marRight w:val="0"/>
      <w:marTop w:val="0"/>
      <w:marBottom w:val="0"/>
      <w:divBdr>
        <w:top w:val="none" w:sz="0" w:space="0" w:color="auto"/>
        <w:left w:val="none" w:sz="0" w:space="0" w:color="auto"/>
        <w:bottom w:val="none" w:sz="0" w:space="0" w:color="auto"/>
        <w:right w:val="none" w:sz="0" w:space="0" w:color="auto"/>
      </w:divBdr>
    </w:div>
    <w:div w:id="949239724">
      <w:bodyDiv w:val="1"/>
      <w:marLeft w:val="0"/>
      <w:marRight w:val="0"/>
      <w:marTop w:val="0"/>
      <w:marBottom w:val="0"/>
      <w:divBdr>
        <w:top w:val="none" w:sz="0" w:space="0" w:color="auto"/>
        <w:left w:val="none" w:sz="0" w:space="0" w:color="auto"/>
        <w:bottom w:val="none" w:sz="0" w:space="0" w:color="auto"/>
        <w:right w:val="none" w:sz="0" w:space="0" w:color="auto"/>
      </w:divBdr>
    </w:div>
    <w:div w:id="957024627">
      <w:bodyDiv w:val="1"/>
      <w:marLeft w:val="0"/>
      <w:marRight w:val="0"/>
      <w:marTop w:val="0"/>
      <w:marBottom w:val="0"/>
      <w:divBdr>
        <w:top w:val="none" w:sz="0" w:space="0" w:color="auto"/>
        <w:left w:val="none" w:sz="0" w:space="0" w:color="auto"/>
        <w:bottom w:val="none" w:sz="0" w:space="0" w:color="auto"/>
        <w:right w:val="none" w:sz="0" w:space="0" w:color="auto"/>
      </w:divBdr>
    </w:div>
    <w:div w:id="964119914">
      <w:bodyDiv w:val="1"/>
      <w:marLeft w:val="0"/>
      <w:marRight w:val="0"/>
      <w:marTop w:val="0"/>
      <w:marBottom w:val="0"/>
      <w:divBdr>
        <w:top w:val="none" w:sz="0" w:space="0" w:color="auto"/>
        <w:left w:val="none" w:sz="0" w:space="0" w:color="auto"/>
        <w:bottom w:val="none" w:sz="0" w:space="0" w:color="auto"/>
        <w:right w:val="none" w:sz="0" w:space="0" w:color="auto"/>
      </w:divBdr>
    </w:div>
    <w:div w:id="1027636454">
      <w:bodyDiv w:val="1"/>
      <w:marLeft w:val="0"/>
      <w:marRight w:val="0"/>
      <w:marTop w:val="0"/>
      <w:marBottom w:val="0"/>
      <w:divBdr>
        <w:top w:val="none" w:sz="0" w:space="0" w:color="auto"/>
        <w:left w:val="none" w:sz="0" w:space="0" w:color="auto"/>
        <w:bottom w:val="none" w:sz="0" w:space="0" w:color="auto"/>
        <w:right w:val="none" w:sz="0" w:space="0" w:color="auto"/>
      </w:divBdr>
    </w:div>
    <w:div w:id="1027758441">
      <w:bodyDiv w:val="1"/>
      <w:marLeft w:val="0"/>
      <w:marRight w:val="0"/>
      <w:marTop w:val="0"/>
      <w:marBottom w:val="0"/>
      <w:divBdr>
        <w:top w:val="none" w:sz="0" w:space="0" w:color="auto"/>
        <w:left w:val="none" w:sz="0" w:space="0" w:color="auto"/>
        <w:bottom w:val="none" w:sz="0" w:space="0" w:color="auto"/>
        <w:right w:val="none" w:sz="0" w:space="0" w:color="auto"/>
      </w:divBdr>
    </w:div>
    <w:div w:id="1039085030">
      <w:bodyDiv w:val="1"/>
      <w:marLeft w:val="0"/>
      <w:marRight w:val="0"/>
      <w:marTop w:val="0"/>
      <w:marBottom w:val="0"/>
      <w:divBdr>
        <w:top w:val="none" w:sz="0" w:space="0" w:color="auto"/>
        <w:left w:val="none" w:sz="0" w:space="0" w:color="auto"/>
        <w:bottom w:val="none" w:sz="0" w:space="0" w:color="auto"/>
        <w:right w:val="none" w:sz="0" w:space="0" w:color="auto"/>
      </w:divBdr>
    </w:div>
    <w:div w:id="1063481277">
      <w:bodyDiv w:val="1"/>
      <w:marLeft w:val="0"/>
      <w:marRight w:val="0"/>
      <w:marTop w:val="0"/>
      <w:marBottom w:val="0"/>
      <w:divBdr>
        <w:top w:val="none" w:sz="0" w:space="0" w:color="auto"/>
        <w:left w:val="none" w:sz="0" w:space="0" w:color="auto"/>
        <w:bottom w:val="none" w:sz="0" w:space="0" w:color="auto"/>
        <w:right w:val="none" w:sz="0" w:space="0" w:color="auto"/>
      </w:divBdr>
    </w:div>
    <w:div w:id="1136526810">
      <w:bodyDiv w:val="1"/>
      <w:marLeft w:val="0"/>
      <w:marRight w:val="0"/>
      <w:marTop w:val="0"/>
      <w:marBottom w:val="0"/>
      <w:divBdr>
        <w:top w:val="none" w:sz="0" w:space="0" w:color="auto"/>
        <w:left w:val="none" w:sz="0" w:space="0" w:color="auto"/>
        <w:bottom w:val="none" w:sz="0" w:space="0" w:color="auto"/>
        <w:right w:val="none" w:sz="0" w:space="0" w:color="auto"/>
      </w:divBdr>
    </w:div>
    <w:div w:id="1179807721">
      <w:bodyDiv w:val="1"/>
      <w:marLeft w:val="0"/>
      <w:marRight w:val="0"/>
      <w:marTop w:val="0"/>
      <w:marBottom w:val="0"/>
      <w:divBdr>
        <w:top w:val="none" w:sz="0" w:space="0" w:color="auto"/>
        <w:left w:val="none" w:sz="0" w:space="0" w:color="auto"/>
        <w:bottom w:val="none" w:sz="0" w:space="0" w:color="auto"/>
        <w:right w:val="none" w:sz="0" w:space="0" w:color="auto"/>
      </w:divBdr>
    </w:div>
    <w:div w:id="1184899913">
      <w:bodyDiv w:val="1"/>
      <w:marLeft w:val="0"/>
      <w:marRight w:val="0"/>
      <w:marTop w:val="0"/>
      <w:marBottom w:val="0"/>
      <w:divBdr>
        <w:top w:val="none" w:sz="0" w:space="0" w:color="auto"/>
        <w:left w:val="none" w:sz="0" w:space="0" w:color="auto"/>
        <w:bottom w:val="none" w:sz="0" w:space="0" w:color="auto"/>
        <w:right w:val="none" w:sz="0" w:space="0" w:color="auto"/>
      </w:divBdr>
    </w:div>
    <w:div w:id="1199046823">
      <w:bodyDiv w:val="1"/>
      <w:marLeft w:val="0"/>
      <w:marRight w:val="0"/>
      <w:marTop w:val="0"/>
      <w:marBottom w:val="0"/>
      <w:divBdr>
        <w:top w:val="none" w:sz="0" w:space="0" w:color="auto"/>
        <w:left w:val="none" w:sz="0" w:space="0" w:color="auto"/>
        <w:bottom w:val="none" w:sz="0" w:space="0" w:color="auto"/>
        <w:right w:val="none" w:sz="0" w:space="0" w:color="auto"/>
      </w:divBdr>
    </w:div>
    <w:div w:id="1220094412">
      <w:bodyDiv w:val="1"/>
      <w:marLeft w:val="0"/>
      <w:marRight w:val="0"/>
      <w:marTop w:val="0"/>
      <w:marBottom w:val="0"/>
      <w:divBdr>
        <w:top w:val="none" w:sz="0" w:space="0" w:color="auto"/>
        <w:left w:val="none" w:sz="0" w:space="0" w:color="auto"/>
        <w:bottom w:val="none" w:sz="0" w:space="0" w:color="auto"/>
        <w:right w:val="none" w:sz="0" w:space="0" w:color="auto"/>
      </w:divBdr>
    </w:div>
    <w:div w:id="1231230393">
      <w:bodyDiv w:val="1"/>
      <w:marLeft w:val="0"/>
      <w:marRight w:val="0"/>
      <w:marTop w:val="0"/>
      <w:marBottom w:val="0"/>
      <w:divBdr>
        <w:top w:val="none" w:sz="0" w:space="0" w:color="auto"/>
        <w:left w:val="none" w:sz="0" w:space="0" w:color="auto"/>
        <w:bottom w:val="none" w:sz="0" w:space="0" w:color="auto"/>
        <w:right w:val="none" w:sz="0" w:space="0" w:color="auto"/>
      </w:divBdr>
    </w:div>
    <w:div w:id="1234897066">
      <w:bodyDiv w:val="1"/>
      <w:marLeft w:val="0"/>
      <w:marRight w:val="0"/>
      <w:marTop w:val="0"/>
      <w:marBottom w:val="0"/>
      <w:divBdr>
        <w:top w:val="none" w:sz="0" w:space="0" w:color="auto"/>
        <w:left w:val="none" w:sz="0" w:space="0" w:color="auto"/>
        <w:bottom w:val="none" w:sz="0" w:space="0" w:color="auto"/>
        <w:right w:val="none" w:sz="0" w:space="0" w:color="auto"/>
      </w:divBdr>
    </w:div>
    <w:div w:id="1238369150">
      <w:bodyDiv w:val="1"/>
      <w:marLeft w:val="0"/>
      <w:marRight w:val="0"/>
      <w:marTop w:val="0"/>
      <w:marBottom w:val="0"/>
      <w:divBdr>
        <w:top w:val="none" w:sz="0" w:space="0" w:color="auto"/>
        <w:left w:val="none" w:sz="0" w:space="0" w:color="auto"/>
        <w:bottom w:val="none" w:sz="0" w:space="0" w:color="auto"/>
        <w:right w:val="none" w:sz="0" w:space="0" w:color="auto"/>
      </w:divBdr>
    </w:div>
    <w:div w:id="1266232438">
      <w:bodyDiv w:val="1"/>
      <w:marLeft w:val="0"/>
      <w:marRight w:val="0"/>
      <w:marTop w:val="0"/>
      <w:marBottom w:val="0"/>
      <w:divBdr>
        <w:top w:val="none" w:sz="0" w:space="0" w:color="auto"/>
        <w:left w:val="none" w:sz="0" w:space="0" w:color="auto"/>
        <w:bottom w:val="none" w:sz="0" w:space="0" w:color="auto"/>
        <w:right w:val="none" w:sz="0" w:space="0" w:color="auto"/>
      </w:divBdr>
    </w:div>
    <w:div w:id="1266576292">
      <w:bodyDiv w:val="1"/>
      <w:marLeft w:val="0"/>
      <w:marRight w:val="0"/>
      <w:marTop w:val="0"/>
      <w:marBottom w:val="0"/>
      <w:divBdr>
        <w:top w:val="none" w:sz="0" w:space="0" w:color="auto"/>
        <w:left w:val="none" w:sz="0" w:space="0" w:color="auto"/>
        <w:bottom w:val="none" w:sz="0" w:space="0" w:color="auto"/>
        <w:right w:val="none" w:sz="0" w:space="0" w:color="auto"/>
      </w:divBdr>
    </w:div>
    <w:div w:id="1337994183">
      <w:bodyDiv w:val="1"/>
      <w:marLeft w:val="0"/>
      <w:marRight w:val="0"/>
      <w:marTop w:val="0"/>
      <w:marBottom w:val="0"/>
      <w:divBdr>
        <w:top w:val="none" w:sz="0" w:space="0" w:color="auto"/>
        <w:left w:val="none" w:sz="0" w:space="0" w:color="auto"/>
        <w:bottom w:val="none" w:sz="0" w:space="0" w:color="auto"/>
        <w:right w:val="none" w:sz="0" w:space="0" w:color="auto"/>
      </w:divBdr>
    </w:div>
    <w:div w:id="1363627756">
      <w:bodyDiv w:val="1"/>
      <w:marLeft w:val="0"/>
      <w:marRight w:val="0"/>
      <w:marTop w:val="0"/>
      <w:marBottom w:val="0"/>
      <w:divBdr>
        <w:top w:val="none" w:sz="0" w:space="0" w:color="auto"/>
        <w:left w:val="none" w:sz="0" w:space="0" w:color="auto"/>
        <w:bottom w:val="none" w:sz="0" w:space="0" w:color="auto"/>
        <w:right w:val="none" w:sz="0" w:space="0" w:color="auto"/>
      </w:divBdr>
    </w:div>
    <w:div w:id="1414425153">
      <w:bodyDiv w:val="1"/>
      <w:marLeft w:val="0"/>
      <w:marRight w:val="0"/>
      <w:marTop w:val="0"/>
      <w:marBottom w:val="0"/>
      <w:divBdr>
        <w:top w:val="none" w:sz="0" w:space="0" w:color="auto"/>
        <w:left w:val="none" w:sz="0" w:space="0" w:color="auto"/>
        <w:bottom w:val="none" w:sz="0" w:space="0" w:color="auto"/>
        <w:right w:val="none" w:sz="0" w:space="0" w:color="auto"/>
      </w:divBdr>
    </w:div>
    <w:div w:id="1429890381">
      <w:bodyDiv w:val="1"/>
      <w:marLeft w:val="0"/>
      <w:marRight w:val="0"/>
      <w:marTop w:val="0"/>
      <w:marBottom w:val="0"/>
      <w:divBdr>
        <w:top w:val="none" w:sz="0" w:space="0" w:color="auto"/>
        <w:left w:val="none" w:sz="0" w:space="0" w:color="auto"/>
        <w:bottom w:val="none" w:sz="0" w:space="0" w:color="auto"/>
        <w:right w:val="none" w:sz="0" w:space="0" w:color="auto"/>
      </w:divBdr>
    </w:div>
    <w:div w:id="1453593303">
      <w:bodyDiv w:val="1"/>
      <w:marLeft w:val="0"/>
      <w:marRight w:val="0"/>
      <w:marTop w:val="0"/>
      <w:marBottom w:val="0"/>
      <w:divBdr>
        <w:top w:val="none" w:sz="0" w:space="0" w:color="auto"/>
        <w:left w:val="none" w:sz="0" w:space="0" w:color="auto"/>
        <w:bottom w:val="none" w:sz="0" w:space="0" w:color="auto"/>
        <w:right w:val="none" w:sz="0" w:space="0" w:color="auto"/>
      </w:divBdr>
    </w:div>
    <w:div w:id="1506942195">
      <w:bodyDiv w:val="1"/>
      <w:marLeft w:val="0"/>
      <w:marRight w:val="0"/>
      <w:marTop w:val="0"/>
      <w:marBottom w:val="0"/>
      <w:divBdr>
        <w:top w:val="none" w:sz="0" w:space="0" w:color="auto"/>
        <w:left w:val="none" w:sz="0" w:space="0" w:color="auto"/>
        <w:bottom w:val="none" w:sz="0" w:space="0" w:color="auto"/>
        <w:right w:val="none" w:sz="0" w:space="0" w:color="auto"/>
      </w:divBdr>
    </w:div>
    <w:div w:id="1512601371">
      <w:bodyDiv w:val="1"/>
      <w:marLeft w:val="0"/>
      <w:marRight w:val="0"/>
      <w:marTop w:val="0"/>
      <w:marBottom w:val="0"/>
      <w:divBdr>
        <w:top w:val="none" w:sz="0" w:space="0" w:color="auto"/>
        <w:left w:val="none" w:sz="0" w:space="0" w:color="auto"/>
        <w:bottom w:val="none" w:sz="0" w:space="0" w:color="auto"/>
        <w:right w:val="none" w:sz="0" w:space="0" w:color="auto"/>
      </w:divBdr>
    </w:div>
    <w:div w:id="1513497560">
      <w:bodyDiv w:val="1"/>
      <w:marLeft w:val="0"/>
      <w:marRight w:val="0"/>
      <w:marTop w:val="0"/>
      <w:marBottom w:val="0"/>
      <w:divBdr>
        <w:top w:val="none" w:sz="0" w:space="0" w:color="auto"/>
        <w:left w:val="none" w:sz="0" w:space="0" w:color="auto"/>
        <w:bottom w:val="none" w:sz="0" w:space="0" w:color="auto"/>
        <w:right w:val="none" w:sz="0" w:space="0" w:color="auto"/>
      </w:divBdr>
    </w:div>
    <w:div w:id="1545602766">
      <w:bodyDiv w:val="1"/>
      <w:marLeft w:val="0"/>
      <w:marRight w:val="0"/>
      <w:marTop w:val="0"/>
      <w:marBottom w:val="0"/>
      <w:divBdr>
        <w:top w:val="none" w:sz="0" w:space="0" w:color="auto"/>
        <w:left w:val="none" w:sz="0" w:space="0" w:color="auto"/>
        <w:bottom w:val="none" w:sz="0" w:space="0" w:color="auto"/>
        <w:right w:val="none" w:sz="0" w:space="0" w:color="auto"/>
      </w:divBdr>
    </w:div>
    <w:div w:id="1574075132">
      <w:bodyDiv w:val="1"/>
      <w:marLeft w:val="0"/>
      <w:marRight w:val="0"/>
      <w:marTop w:val="0"/>
      <w:marBottom w:val="0"/>
      <w:divBdr>
        <w:top w:val="none" w:sz="0" w:space="0" w:color="auto"/>
        <w:left w:val="none" w:sz="0" w:space="0" w:color="auto"/>
        <w:bottom w:val="none" w:sz="0" w:space="0" w:color="auto"/>
        <w:right w:val="none" w:sz="0" w:space="0" w:color="auto"/>
      </w:divBdr>
    </w:div>
    <w:div w:id="1609509729">
      <w:bodyDiv w:val="1"/>
      <w:marLeft w:val="0"/>
      <w:marRight w:val="0"/>
      <w:marTop w:val="0"/>
      <w:marBottom w:val="0"/>
      <w:divBdr>
        <w:top w:val="none" w:sz="0" w:space="0" w:color="auto"/>
        <w:left w:val="none" w:sz="0" w:space="0" w:color="auto"/>
        <w:bottom w:val="none" w:sz="0" w:space="0" w:color="auto"/>
        <w:right w:val="none" w:sz="0" w:space="0" w:color="auto"/>
      </w:divBdr>
    </w:div>
    <w:div w:id="1705909879">
      <w:bodyDiv w:val="1"/>
      <w:marLeft w:val="0"/>
      <w:marRight w:val="0"/>
      <w:marTop w:val="0"/>
      <w:marBottom w:val="0"/>
      <w:divBdr>
        <w:top w:val="none" w:sz="0" w:space="0" w:color="auto"/>
        <w:left w:val="none" w:sz="0" w:space="0" w:color="auto"/>
        <w:bottom w:val="none" w:sz="0" w:space="0" w:color="auto"/>
        <w:right w:val="none" w:sz="0" w:space="0" w:color="auto"/>
      </w:divBdr>
    </w:div>
    <w:div w:id="1715960769">
      <w:bodyDiv w:val="1"/>
      <w:marLeft w:val="0"/>
      <w:marRight w:val="0"/>
      <w:marTop w:val="0"/>
      <w:marBottom w:val="0"/>
      <w:divBdr>
        <w:top w:val="none" w:sz="0" w:space="0" w:color="auto"/>
        <w:left w:val="none" w:sz="0" w:space="0" w:color="auto"/>
        <w:bottom w:val="none" w:sz="0" w:space="0" w:color="auto"/>
        <w:right w:val="none" w:sz="0" w:space="0" w:color="auto"/>
      </w:divBdr>
    </w:div>
    <w:div w:id="1724984579">
      <w:bodyDiv w:val="1"/>
      <w:marLeft w:val="0"/>
      <w:marRight w:val="0"/>
      <w:marTop w:val="0"/>
      <w:marBottom w:val="0"/>
      <w:divBdr>
        <w:top w:val="none" w:sz="0" w:space="0" w:color="auto"/>
        <w:left w:val="none" w:sz="0" w:space="0" w:color="auto"/>
        <w:bottom w:val="none" w:sz="0" w:space="0" w:color="auto"/>
        <w:right w:val="none" w:sz="0" w:space="0" w:color="auto"/>
      </w:divBdr>
    </w:div>
    <w:div w:id="1742409307">
      <w:bodyDiv w:val="1"/>
      <w:marLeft w:val="0"/>
      <w:marRight w:val="0"/>
      <w:marTop w:val="0"/>
      <w:marBottom w:val="0"/>
      <w:divBdr>
        <w:top w:val="none" w:sz="0" w:space="0" w:color="auto"/>
        <w:left w:val="none" w:sz="0" w:space="0" w:color="auto"/>
        <w:bottom w:val="none" w:sz="0" w:space="0" w:color="auto"/>
        <w:right w:val="none" w:sz="0" w:space="0" w:color="auto"/>
      </w:divBdr>
    </w:div>
    <w:div w:id="1786734046">
      <w:bodyDiv w:val="1"/>
      <w:marLeft w:val="0"/>
      <w:marRight w:val="0"/>
      <w:marTop w:val="0"/>
      <w:marBottom w:val="0"/>
      <w:divBdr>
        <w:top w:val="none" w:sz="0" w:space="0" w:color="auto"/>
        <w:left w:val="none" w:sz="0" w:space="0" w:color="auto"/>
        <w:bottom w:val="none" w:sz="0" w:space="0" w:color="auto"/>
        <w:right w:val="none" w:sz="0" w:space="0" w:color="auto"/>
      </w:divBdr>
    </w:div>
    <w:div w:id="1809275286">
      <w:bodyDiv w:val="1"/>
      <w:marLeft w:val="0"/>
      <w:marRight w:val="0"/>
      <w:marTop w:val="0"/>
      <w:marBottom w:val="0"/>
      <w:divBdr>
        <w:top w:val="none" w:sz="0" w:space="0" w:color="auto"/>
        <w:left w:val="none" w:sz="0" w:space="0" w:color="auto"/>
        <w:bottom w:val="none" w:sz="0" w:space="0" w:color="auto"/>
        <w:right w:val="none" w:sz="0" w:space="0" w:color="auto"/>
      </w:divBdr>
    </w:div>
    <w:div w:id="1812020730">
      <w:bodyDiv w:val="1"/>
      <w:marLeft w:val="0"/>
      <w:marRight w:val="0"/>
      <w:marTop w:val="0"/>
      <w:marBottom w:val="0"/>
      <w:divBdr>
        <w:top w:val="none" w:sz="0" w:space="0" w:color="auto"/>
        <w:left w:val="none" w:sz="0" w:space="0" w:color="auto"/>
        <w:bottom w:val="none" w:sz="0" w:space="0" w:color="auto"/>
        <w:right w:val="none" w:sz="0" w:space="0" w:color="auto"/>
      </w:divBdr>
    </w:div>
    <w:div w:id="1826042439">
      <w:bodyDiv w:val="1"/>
      <w:marLeft w:val="0"/>
      <w:marRight w:val="0"/>
      <w:marTop w:val="0"/>
      <w:marBottom w:val="0"/>
      <w:divBdr>
        <w:top w:val="none" w:sz="0" w:space="0" w:color="auto"/>
        <w:left w:val="none" w:sz="0" w:space="0" w:color="auto"/>
        <w:bottom w:val="none" w:sz="0" w:space="0" w:color="auto"/>
        <w:right w:val="none" w:sz="0" w:space="0" w:color="auto"/>
      </w:divBdr>
    </w:div>
    <w:div w:id="1845167512">
      <w:bodyDiv w:val="1"/>
      <w:marLeft w:val="0"/>
      <w:marRight w:val="0"/>
      <w:marTop w:val="0"/>
      <w:marBottom w:val="0"/>
      <w:divBdr>
        <w:top w:val="none" w:sz="0" w:space="0" w:color="auto"/>
        <w:left w:val="none" w:sz="0" w:space="0" w:color="auto"/>
        <w:bottom w:val="none" w:sz="0" w:space="0" w:color="auto"/>
        <w:right w:val="none" w:sz="0" w:space="0" w:color="auto"/>
      </w:divBdr>
    </w:div>
    <w:div w:id="1890994832">
      <w:bodyDiv w:val="1"/>
      <w:marLeft w:val="0"/>
      <w:marRight w:val="0"/>
      <w:marTop w:val="0"/>
      <w:marBottom w:val="0"/>
      <w:divBdr>
        <w:top w:val="none" w:sz="0" w:space="0" w:color="auto"/>
        <w:left w:val="none" w:sz="0" w:space="0" w:color="auto"/>
        <w:bottom w:val="none" w:sz="0" w:space="0" w:color="auto"/>
        <w:right w:val="none" w:sz="0" w:space="0" w:color="auto"/>
      </w:divBdr>
    </w:div>
    <w:div w:id="1904565726">
      <w:bodyDiv w:val="1"/>
      <w:marLeft w:val="0"/>
      <w:marRight w:val="0"/>
      <w:marTop w:val="0"/>
      <w:marBottom w:val="0"/>
      <w:divBdr>
        <w:top w:val="none" w:sz="0" w:space="0" w:color="auto"/>
        <w:left w:val="none" w:sz="0" w:space="0" w:color="auto"/>
        <w:bottom w:val="none" w:sz="0" w:space="0" w:color="auto"/>
        <w:right w:val="none" w:sz="0" w:space="0" w:color="auto"/>
      </w:divBdr>
    </w:div>
    <w:div w:id="1987200745">
      <w:bodyDiv w:val="1"/>
      <w:marLeft w:val="0"/>
      <w:marRight w:val="0"/>
      <w:marTop w:val="0"/>
      <w:marBottom w:val="0"/>
      <w:divBdr>
        <w:top w:val="none" w:sz="0" w:space="0" w:color="auto"/>
        <w:left w:val="none" w:sz="0" w:space="0" w:color="auto"/>
        <w:bottom w:val="none" w:sz="0" w:space="0" w:color="auto"/>
        <w:right w:val="none" w:sz="0" w:space="0" w:color="auto"/>
      </w:divBdr>
    </w:div>
    <w:div w:id="1996520707">
      <w:bodyDiv w:val="1"/>
      <w:marLeft w:val="0"/>
      <w:marRight w:val="0"/>
      <w:marTop w:val="0"/>
      <w:marBottom w:val="0"/>
      <w:divBdr>
        <w:top w:val="none" w:sz="0" w:space="0" w:color="auto"/>
        <w:left w:val="none" w:sz="0" w:space="0" w:color="auto"/>
        <w:bottom w:val="none" w:sz="0" w:space="0" w:color="auto"/>
        <w:right w:val="none" w:sz="0" w:space="0" w:color="auto"/>
      </w:divBdr>
    </w:div>
    <w:div w:id="2013288715">
      <w:bodyDiv w:val="1"/>
      <w:marLeft w:val="0"/>
      <w:marRight w:val="0"/>
      <w:marTop w:val="0"/>
      <w:marBottom w:val="0"/>
      <w:divBdr>
        <w:top w:val="none" w:sz="0" w:space="0" w:color="auto"/>
        <w:left w:val="none" w:sz="0" w:space="0" w:color="auto"/>
        <w:bottom w:val="none" w:sz="0" w:space="0" w:color="auto"/>
        <w:right w:val="none" w:sz="0" w:space="0" w:color="auto"/>
      </w:divBdr>
    </w:div>
    <w:div w:id="2061127358">
      <w:bodyDiv w:val="1"/>
      <w:marLeft w:val="0"/>
      <w:marRight w:val="0"/>
      <w:marTop w:val="0"/>
      <w:marBottom w:val="0"/>
      <w:divBdr>
        <w:top w:val="none" w:sz="0" w:space="0" w:color="auto"/>
        <w:left w:val="none" w:sz="0" w:space="0" w:color="auto"/>
        <w:bottom w:val="none" w:sz="0" w:space="0" w:color="auto"/>
        <w:right w:val="none" w:sz="0" w:space="0" w:color="auto"/>
      </w:divBdr>
    </w:div>
    <w:div w:id="2078941745">
      <w:bodyDiv w:val="1"/>
      <w:marLeft w:val="0"/>
      <w:marRight w:val="0"/>
      <w:marTop w:val="0"/>
      <w:marBottom w:val="0"/>
      <w:divBdr>
        <w:top w:val="none" w:sz="0" w:space="0" w:color="auto"/>
        <w:left w:val="none" w:sz="0" w:space="0" w:color="auto"/>
        <w:bottom w:val="none" w:sz="0" w:space="0" w:color="auto"/>
        <w:right w:val="none" w:sz="0" w:space="0" w:color="auto"/>
      </w:divBdr>
    </w:div>
    <w:div w:id="2087533531">
      <w:bodyDiv w:val="1"/>
      <w:marLeft w:val="0"/>
      <w:marRight w:val="0"/>
      <w:marTop w:val="0"/>
      <w:marBottom w:val="0"/>
      <w:divBdr>
        <w:top w:val="none" w:sz="0" w:space="0" w:color="auto"/>
        <w:left w:val="none" w:sz="0" w:space="0" w:color="auto"/>
        <w:bottom w:val="none" w:sz="0" w:space="0" w:color="auto"/>
        <w:right w:val="none" w:sz="0" w:space="0" w:color="auto"/>
      </w:divBdr>
    </w:div>
    <w:div w:id="2102068433">
      <w:bodyDiv w:val="1"/>
      <w:marLeft w:val="0"/>
      <w:marRight w:val="0"/>
      <w:marTop w:val="0"/>
      <w:marBottom w:val="0"/>
      <w:divBdr>
        <w:top w:val="none" w:sz="0" w:space="0" w:color="auto"/>
        <w:left w:val="none" w:sz="0" w:space="0" w:color="auto"/>
        <w:bottom w:val="none" w:sz="0" w:space="0" w:color="auto"/>
        <w:right w:val="none" w:sz="0" w:space="0" w:color="auto"/>
      </w:divBdr>
    </w:div>
    <w:div w:id="21200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nastorgi@nska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2514</Words>
  <Characters>14332</Characters>
  <Application>Microsoft Office Word</Application>
  <DocSecurity>4</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Иванович Евлатьев</dc:creator>
  <cp:keywords/>
  <dc:description/>
  <cp:lastModifiedBy>Андреева Ольга Геннадьевна</cp:lastModifiedBy>
  <cp:revision>2</cp:revision>
  <cp:lastPrinted>2016-12-01T02:58:00Z</cp:lastPrinted>
  <dcterms:created xsi:type="dcterms:W3CDTF">2016-12-01T07:29:00Z</dcterms:created>
  <dcterms:modified xsi:type="dcterms:W3CDTF">2016-12-01T07:29:00Z</dcterms:modified>
</cp:coreProperties>
</file>